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kicker"/>
        <w:bidi w:val="0"/>
        <w:rPr/>
      </w:pPr>
      <w:r>
        <w:rPr/>
        <w:t> </w:t>
      </w:r>
    </w:p>
    <w:p>
      <w:pPr>
        <w:pStyle w:val="BodyTextkicker"/>
        <w:bidi w:val="0"/>
        <w:rPr/>
      </w:pPr>
      <w:r>
        <w:rPr/>
        <w:t xml:space="preserve">FUNNY WORLDS · </w:t>
      </w:r>
      <w:r>
        <w:rPr/>
        <w:t>เรื่องราวน่าติดตาม</w:t>
      </w:r>
    </w:p>
    <w:p>
      <w:pPr>
        <w:pStyle w:val="Heading1"/>
        <w:bidi w:val="0"/>
        <w:rPr/>
      </w:pPr>
      <w:r>
        <w:rPr/>
        <w:t>จิงโจ้</w:t>
      </w:r>
      <w:r>
        <w:rPr/>
        <w:br/>
      </w:r>
      <w:r>
        <w:rPr/>
        <w:t>อยู่ที่ไหนมากที่สุด ใช้ชีวิตอย่างไร</w:t>
      </w:r>
      <w:r>
        <w:rPr/>
        <w:br/>
      </w:r>
      <w:r>
        <w:rPr/>
        <w:t>เลี้ยงได้ไหม และความเชื่อที่ผูกกับมัน</w:t>
      </w:r>
    </w:p>
    <w:p>
      <w:pPr>
        <w:pStyle w:val="HorizontalLine"/>
        <w:bidi w:val="0"/>
        <w:jc w:val="left"/>
        <w:rPr/>
      </w:pPr>
      <w:r>
        <w:rPr/>
      </w:r>
    </w:p>
    <w:p>
      <w:pPr>
        <w:pStyle w:val="BodyTextsub"/>
        <w:bidi w:val="0"/>
        <w:rPr/>
      </w:pPr>
      <w:r>
        <w:rPr/>
        <w:t xml:space="preserve">บทความความรู้ พร้อมแหล่งอ้างอิง </w:t>
      </w:r>
      <w:r>
        <w:rPr/>
        <w:t xml:space="preserve">23 </w:t>
      </w:r>
      <w:r>
        <w:rPr/>
        <w:t>รายการ</w:t>
      </w:r>
    </w:p>
    <w:p>
      <w:pPr>
        <w:pStyle w:val="BodyTextmeta"/>
        <w:bidi w:val="0"/>
        <w:rPr/>
      </w:pPr>
      <w:r>
        <w:rPr/>
        <w:t xml:space="preserve">สิงหาคม </w:t>
      </w:r>
      <w:r>
        <w:rPr/>
        <w:t>2569</w:t>
      </w:r>
    </w:p>
    <w:p>
      <w:pPr>
        <w:pStyle w:val="BodyTextmeta"/>
        <w:bidi w:val="0"/>
        <w:rPr/>
      </w:pPr>
      <w:r>
        <w:rPr/>
        <w:t>เรียบเรียงสำหรับใช้เป็นบทพอดแคสต์และการอ่านทั่วไป</w:t>
      </w:r>
    </w:p>
    <w:p>
      <w:pPr>
        <w:pStyle w:val="BodyTextsite"/>
        <w:bidi w:val="0"/>
        <w:rPr/>
      </w:pPr>
      <w:r>
        <w:rPr/>
        <w:t>www.funny-worlds.com</w:t>
      </w:r>
    </w:p>
    <w:p>
      <w:pPr>
        <w:pStyle w:val="BodyText"/>
        <w:bidi w:val="0"/>
        <w:ind w:hanging="0" w:left="0" w:right="0"/>
        <w:rPr/>
      </w:pPr>
      <w:r>
        <w:rPr/>
        <w:t> </w:t>
      </w:r>
      <w:r>
        <w:br w:type="page"/>
      </w:r>
    </w:p>
    <w:p>
      <w:pPr>
        <w:pStyle w:val="BodyText"/>
        <w:bidi w:val="0"/>
        <w:rPr/>
      </w:pPr>
      <w:r>
        <w:rPr/>
        <w:t>ถ้าให้นึกถึงสัตว์ประจำออสเตรเลียสักตัว คนส่วนใหญ่จะนึกถึงจิงโจ้ก่อนเสมอ มันอยู่บนตราแผ่นดิน อยู่บนหางเครื่องบิน อยู่บนเหรียญ และอยู่ในภาพจำของคนทั้งโลก แต่เบื้องหลังภาพการ์ตูนน่ารักที่กระโดดหยองแหยง จิงโจ้เป็นสัตว์ที่มีเรื่องราวซับซ้อนกว่าที่คิดมาก ทั้งในแง่ชีววิทยา กฎหมาย และความสัมพันธ์กับมนุษย์</w:t>
      </w:r>
    </w:p>
    <w:p>
      <w:pPr>
        <w:pStyle w:val="BodyText"/>
        <w:bidi w:val="0"/>
        <w:rPr/>
      </w:pPr>
      <w:r>
        <w:rPr/>
        <w:t>บทความนี้รวบรวมข้อมูลว่าจิงโจ้มีกี่ชนิด ออสเตรเลียมีอยู่กี่ตัว ประเทศอื่นมีบ้างไหม พวกมันใช้ชีวิตอย่างไร กระโดดแบบนั้นได้อย่างไรโดยไม่เหนื่อย เลี้ยงเป็นสัตว์เลี้ยงได้หรือไม่ มีการอนุรักษ์อย่างไร และมีความหมายอะไรในความเชื่อของผู้คน</w:t>
      </w:r>
    </w:p>
    <w:p>
      <w:pPr>
        <w:pStyle w:val="Heading2"/>
        <w:bidi w:val="0"/>
        <w:jc w:val="left"/>
        <w:rPr/>
      </w:pPr>
      <w:r>
        <w:rPr/>
        <w:t>จิงโจ้มีกี่ชนิด</w:t>
      </w:r>
    </w:p>
    <w:p>
      <w:pPr>
        <w:pStyle w:val="BodyText"/>
        <w:bidi w:val="0"/>
        <w:rPr/>
      </w:pPr>
      <w:r>
        <w:rPr/>
        <w:t xml:space="preserve">คำว่า </w:t>
      </w:r>
      <w:r>
        <w:rPr/>
        <w:t>"</w:t>
      </w:r>
      <w:r>
        <w:rPr/>
        <w:t>จิงโจ้</w:t>
      </w:r>
      <w:r>
        <w:rPr/>
        <w:t xml:space="preserve">" </w:t>
      </w:r>
      <w:r>
        <w:rPr/>
        <w:t xml:space="preserve">ในภาษาไทยและ </w:t>
      </w:r>
      <w:r>
        <w:rPr/>
        <w:t xml:space="preserve">"kangaroo" </w:t>
      </w:r>
      <w:r>
        <w:rPr/>
        <w:t xml:space="preserve">ในภาษาอังกฤษ ใช้เรียกกว้างกว่าที่คนส่วนใหญ่เข้าใจ ในทางวิทยาศาสตร์ สัตว์กลุ่มนี้อยู่ในวงศ์ </w:t>
      </w:r>
      <w:r>
        <w:rPr>
          <w:rStyle w:val="Emphasis"/>
        </w:rPr>
        <w:t>Macropodidae</w:t>
      </w:r>
      <w:r>
        <w:rPr/>
        <w:t xml:space="preserve"> </w:t>
      </w:r>
      <w:r>
        <w:rPr/>
        <w:t xml:space="preserve">ซึ่งแปลตรงตัวว่า </w:t>
      </w:r>
      <w:r>
        <w:rPr/>
        <w:t>"</w:t>
      </w:r>
      <w:r>
        <w:rPr/>
        <w:t>เท้าใหญ่</w:t>
      </w:r>
      <w:r>
        <w:rPr/>
        <w:t xml:space="preserve">" </w:t>
      </w:r>
      <w:r>
        <w:rPr/>
        <w:t xml:space="preserve">มีสมาชิกราว </w:t>
      </w:r>
      <w:r>
        <w:rPr>
          <w:rStyle w:val="Strong"/>
        </w:rPr>
        <w:t xml:space="preserve">50-60 </w:t>
      </w:r>
      <w:r>
        <w:rPr>
          <w:rStyle w:val="Strong"/>
        </w:rPr>
        <w:t>ชนิด</w:t>
      </w:r>
      <w:r>
        <w:rPr/>
        <w:t xml:space="preserve"> รวมทั้งวอลลาบี วอลลารู และจิงโจ้ต้นไม้เข้าไปด้วย</w:t>
      </w:r>
    </w:p>
    <w:p>
      <w:pPr>
        <w:pStyle w:val="BodyText"/>
        <w:bidi w:val="0"/>
        <w:rPr/>
      </w:pPr>
      <w:r>
        <w:rPr/>
        <w:t xml:space="preserve">แต่ถ้าพูดถึง </w:t>
      </w:r>
      <w:r>
        <w:rPr/>
        <w:t>"</w:t>
      </w:r>
      <w:r>
        <w:rPr/>
        <w:t>จิงโจ้</w:t>
      </w:r>
      <w:r>
        <w:rPr/>
        <w:t xml:space="preserve">" </w:t>
      </w:r>
      <w:r>
        <w:rPr/>
        <w:t xml:space="preserve">ในความหมายแคบ คือตัวใหญ่ที่เราเห็นในภาพจำ จะมีเพียง </w:t>
      </w:r>
      <w:r>
        <w:rPr>
          <w:rStyle w:val="Strong"/>
        </w:rPr>
        <w:t xml:space="preserve">4 </w:t>
      </w:r>
      <w:r>
        <w:rPr>
          <w:rStyle w:val="Strong"/>
        </w:rPr>
        <w:t>ชนิดหลัก</w:t>
      </w:r>
      <w:r>
        <w:rPr/>
        <w:t xml:space="preserve"> ดังนี้</w:t>
      </w:r>
    </w:p>
    <w:tbl>
      <w:tblPr>
        <w:tblW w:w="3147" w:type="dxa"/>
        <w:jc w:val="left"/>
        <w:tblInd w:w="90" w:type="dxa"/>
        <w:tblLayout w:type="fixed"/>
        <w:tblCellMar>
          <w:top w:w="90" w:type="dxa"/>
          <w:left w:w="90" w:type="dxa"/>
          <w:bottom w:w="90" w:type="dxa"/>
          <w:right w:w="90" w:type="dxa"/>
        </w:tblCellMar>
      </w:tblPr>
      <w:tblGrid>
        <w:gridCol w:w="764"/>
        <w:gridCol w:w="1441"/>
        <w:gridCol w:w="942"/>
      </w:tblGrid>
      <w:tr>
        <w:trPr/>
        <w:tc>
          <w:tcPr>
            <w:tcW w:w="76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keepNext w:val="true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>ชนิด</w:t>
            </w:r>
          </w:p>
        </w:tc>
        <w:tc>
          <w:tcPr>
            <w:tcW w:w="144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>ชื่อวิทยาศาสตร์</w:t>
            </w:r>
          </w:p>
        </w:tc>
        <w:tc>
          <w:tcPr>
            <w:tcW w:w="94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5B3FBF" w:val="clear"/>
            <w:vAlign w:val="center"/>
          </w:tcPr>
          <w:p>
            <w:pPr>
              <w:pStyle w:val="TableHeading"/>
              <w:bidi w:val="0"/>
              <w:spacing w:before="0" w:after="165"/>
              <w:jc w:val="left"/>
              <w:rPr>
                <w:color w:val="FFFFFF"/>
              </w:rPr>
            </w:pPr>
            <w:r>
              <w:rPr>
                <w:color w:val="FFFFFF"/>
              </w:rPr>
              <w:t>ถิ่นอาศัย</w:t>
            </w:r>
          </w:p>
        </w:tc>
      </w:tr>
      <w:tr>
        <w:trPr/>
        <w:tc>
          <w:tcPr>
            <w:tcW w:w="76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keepNext w:val="true"/>
              <w:bidi w:val="0"/>
              <w:spacing w:before="0" w:after="165"/>
              <w:jc w:val="left"/>
              <w:rPr/>
            </w:pPr>
            <w:r>
              <w:rPr/>
              <w:t>จิงโจ้แดง</w:t>
            </w:r>
          </w:p>
        </w:tc>
        <w:tc>
          <w:tcPr>
            <w:tcW w:w="14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>
                <w:rStyle w:val="Emphasis"/>
              </w:rPr>
              <w:t>Macropus rufus</w:t>
            </w:r>
          </w:p>
        </w:tc>
        <w:tc>
          <w:tcPr>
            <w:tcW w:w="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เขตแห้งแล้งใจกลางทวีป ตัวใหญ่ที่สุดในโลก</w:t>
            </w:r>
          </w:p>
        </w:tc>
      </w:tr>
      <w:tr>
        <w:trPr/>
        <w:tc>
          <w:tcPr>
            <w:tcW w:w="76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keepNext w:val="true"/>
              <w:bidi w:val="0"/>
              <w:spacing w:before="0" w:after="165"/>
              <w:jc w:val="left"/>
              <w:rPr/>
            </w:pPr>
            <w:r>
              <w:rPr/>
              <w:t>จิงโจ้เทาตะวันออก</w:t>
            </w:r>
          </w:p>
        </w:tc>
        <w:tc>
          <w:tcPr>
            <w:tcW w:w="14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>
                <w:rStyle w:val="Emphasis"/>
              </w:rPr>
              <w:t>Macropus giganteus</w:t>
            </w:r>
          </w:p>
        </w:tc>
        <w:tc>
          <w:tcPr>
            <w:tcW w:w="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ฝั่งตะวันออกที่ชื้นกว่า พบมากที่สุด</w:t>
            </w:r>
          </w:p>
        </w:tc>
      </w:tr>
      <w:tr>
        <w:trPr/>
        <w:tc>
          <w:tcPr>
            <w:tcW w:w="76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keepNext w:val="true"/>
              <w:bidi w:val="0"/>
              <w:spacing w:before="0" w:after="165"/>
              <w:jc w:val="left"/>
              <w:rPr/>
            </w:pPr>
            <w:r>
              <w:rPr/>
              <w:t>จิงโจ้เทาตะวันตก</w:t>
            </w:r>
          </w:p>
        </w:tc>
        <w:tc>
          <w:tcPr>
            <w:tcW w:w="144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>
                <w:rStyle w:val="Emphasis"/>
              </w:rPr>
              <w:t>Macropus fuliginosus</w:t>
            </w:r>
          </w:p>
        </w:tc>
        <w:tc>
          <w:tcPr>
            <w:tcW w:w="9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ตอนใต้และตะวันตกของทวีป</w:t>
            </w:r>
          </w:p>
        </w:tc>
      </w:tr>
      <w:tr>
        <w:trPr/>
        <w:tc>
          <w:tcPr>
            <w:tcW w:w="76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จิงโจ้แอนติโลพีน</w:t>
            </w:r>
          </w:p>
        </w:tc>
        <w:tc>
          <w:tcPr>
            <w:tcW w:w="144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>
                <w:rStyle w:val="Emphasis"/>
              </w:rPr>
              <w:t>Macropus antilopinus</w:t>
            </w:r>
          </w:p>
        </w:tc>
        <w:tc>
          <w:tcPr>
            <w:tcW w:w="94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165"/>
              <w:jc w:val="left"/>
              <w:rPr/>
            </w:pPr>
            <w:r>
              <w:rPr/>
              <w:t>เขตร้อนทางตอนเหนือ</w:t>
            </w:r>
          </w:p>
        </w:tc>
      </w:tr>
    </w:tbl>
    <w:p>
      <w:pPr>
        <w:pStyle w:val="BodyText"/>
        <w:bidi w:val="0"/>
        <w:rPr/>
      </w:pPr>
      <w:r>
        <w:rPr/>
        <w:t>ความแตกต่างระหว่างจิงโจ้กับวอลลาบีไม่มีเส้นแบ่งทางวิทยาศาสตร์ที่ชัดเจน เป็นเพียงการเรียกตามขนาดเท่านั้น ตัวใหญ่เรียกจิงโจ้ ตัวเล็กเรียกวอลลาบี ตัวกลางๆ เรียกวอลลารู</w:t>
      </w:r>
    </w:p>
    <w:p>
      <w:pPr>
        <w:pStyle w:val="Heading2"/>
        <w:bidi w:val="0"/>
        <w:jc w:val="left"/>
        <w:rPr/>
      </w:pPr>
      <w:r>
        <w:rPr/>
        <w:t>ออสเตรเลียมีจิงโจ้กี่ตัว</w:t>
      </w:r>
    </w:p>
    <w:p>
      <w:pPr>
        <w:pStyle w:val="BodyText"/>
        <w:bidi w:val="0"/>
        <w:rPr/>
      </w:pPr>
      <w:r>
        <w:rPr/>
        <w:t xml:space="preserve">ตัวเลขที่มักถูกอ้างถึงคือ </w:t>
      </w:r>
      <w:r>
        <w:rPr>
          <w:rStyle w:val="Strong"/>
        </w:rPr>
        <w:t xml:space="preserve">ราว </w:t>
      </w:r>
      <w:r>
        <w:rPr>
          <w:rStyle w:val="Strong"/>
        </w:rPr>
        <w:t xml:space="preserve">30-50 </w:t>
      </w:r>
      <w:r>
        <w:rPr>
          <w:rStyle w:val="Strong"/>
        </w:rPr>
        <w:t>ล้านตัว</w:t>
      </w:r>
      <w:r>
        <w:rPr/>
        <w:t xml:space="preserve"> โดยการสำรวจล่าสุดในปี ค</w:t>
      </w:r>
      <w:r>
        <w:rPr/>
        <w:t>.</w:t>
      </w:r>
      <w:r>
        <w:rPr/>
        <w:t>ศ</w:t>
      </w:r>
      <w:r>
        <w:rPr/>
        <w:t xml:space="preserve">. 2024 </w:t>
      </w:r>
      <w:r>
        <w:rPr/>
        <w:t xml:space="preserve">ประเมินไว้ที่ราว </w:t>
      </w:r>
      <w:r>
        <w:rPr/>
        <w:t xml:space="preserve">35.2 </w:t>
      </w:r>
      <w:r>
        <w:rPr/>
        <w:t>ล้านตัวทั่วประเทศ</w:t>
      </w:r>
    </w:p>
    <w:p>
      <w:pPr>
        <w:pStyle w:val="BodyText"/>
        <w:bidi w:val="0"/>
        <w:rPr/>
      </w:pPr>
      <w:r>
        <w:rPr/>
        <w:t xml:space="preserve">ตัวเลขที่กว้างขนาดนี้ไม่ได้แปลว่านับไม่เป็น แต่สะท้อนความจริงข้อหนึ่งที่สำคัญมาก คือ </w:t>
      </w:r>
      <w:r>
        <w:rPr>
          <w:rStyle w:val="Strong"/>
        </w:rPr>
        <w:t>ประชากรจิงโจ้ผันผวนตามฝน</w:t>
      </w:r>
      <w:r>
        <w:rPr/>
        <w:t xml:space="preserve"> ปีไหนฝนดี หญ้าขึ้นเยอะ จิงโจ้ออกลูกได้มาก ประชากรพุ่งขึ้นเร็ว ปีไหนแล้งจัด ประชากรอาจลดลงครึ่งหนึ่งภายในไม่กี่ปี นี่คือเหตุผลที่รัฐบาลแต่ละรัฐต้องสำรวจใหม่ทุกปี</w:t>
      </w:r>
    </w:p>
    <w:p>
      <w:pPr>
        <w:pStyle w:val="BodyText"/>
        <w:bidi w:val="0"/>
        <w:rPr/>
      </w:pPr>
      <w:r>
        <w:rPr/>
        <w:t xml:space="preserve">วิธีสำรวจใช้การบินเฮลิคอปเตอร์หรือเครื่องบินเล็กเป็นเส้นตรงเหนือพื้นที่ตัวอย่าง แล้วนับตัวที่เห็นจากอากาศ ก่อนคำนวณย้อนกลับเป็นประชากรทั้งเขต ตัวอย่างผลสำรวจปี </w:t>
      </w:r>
      <w:r>
        <w:rPr/>
        <w:t xml:space="preserve">2024 </w:t>
      </w:r>
      <w:r>
        <w:rPr/>
        <w:t xml:space="preserve">เช่น รัฐวิกตอเรียพบจิงโจ้เทาตะวันออกราว </w:t>
      </w:r>
      <w:r>
        <w:rPr/>
        <w:t xml:space="preserve">2.09 </w:t>
      </w:r>
      <w:r>
        <w:rPr/>
        <w:t xml:space="preserve">ล้านตัว และจิงโจ้เทาตะวันตกราว </w:t>
      </w:r>
      <w:r>
        <w:rPr/>
        <w:t xml:space="preserve">212,000 </w:t>
      </w:r>
      <w:r>
        <w:rPr/>
        <w:t xml:space="preserve">ตัว ส่วนรัฐเซาท์ออสเตรเลียพบจิงโจ้แดงราว </w:t>
      </w:r>
      <w:r>
        <w:rPr/>
        <w:t xml:space="preserve">2.97 </w:t>
      </w:r>
      <w:r>
        <w:rPr/>
        <w:t>ล้านตัว</w:t>
      </w:r>
    </w:p>
    <w:p>
      <w:pPr>
        <w:pStyle w:val="BodyText"/>
        <w:bidi w:val="0"/>
        <w:spacing w:before="240" w:after="240"/>
        <w:ind w:hanging="0" w:left="240" w:right="240"/>
        <w:rPr/>
      </w:pPr>
      <w:r>
        <w:rPr>
          <w:rStyle w:val="Strong"/>
          <w:bdr w:val="single" w:sz="24" w:space="11" w:color="5B3FBF"/>
          <w:shd w:fill="F4EFFF" w:val="clear"/>
        </w:rPr>
        <w:t>ข้อสังเกตที่คนมักเข้าใจผิด</w:t>
      </w:r>
      <w:r>
        <w:rPr>
          <w:rStyle w:val="Strong"/>
          <w:bdr w:val="single" w:sz="24" w:space="11" w:color="5B3FBF"/>
          <w:shd w:fill="F4EFFF" w:val="clear"/>
        </w:rPr>
        <w:t>:</w:t>
      </w:r>
      <w:r>
        <w:rPr>
          <w:bdr w:val="single" w:sz="24" w:space="11" w:color="5B3FBF"/>
          <w:shd w:fill="F4EFFF" w:val="clear"/>
        </w:rPr>
        <w:t xml:space="preserve"> </w:t>
      </w:r>
      <w:r>
        <w:rPr>
          <w:bdr w:val="single" w:sz="24" w:space="11" w:color="5B3FBF"/>
          <w:shd w:fill="F4EFFF" w:val="clear"/>
        </w:rPr>
        <w:t xml:space="preserve">การที่จิงโจ้มีจำนวนมาก </w:t>
      </w:r>
      <w:r>
        <w:rPr>
          <w:rStyle w:val="Strong"/>
          <w:bdr w:val="single" w:sz="24" w:space="11" w:color="5B3FBF"/>
          <w:shd w:fill="F4EFFF" w:val="clear"/>
        </w:rPr>
        <w:t>ไม่ได้แปลว่าทุกชนิดปลอดภัย</w:t>
      </w:r>
      <w:r>
        <w:rPr>
          <w:bdr w:val="single" w:sz="24" w:space="11" w:color="5B3FBF"/>
          <w:shd w:fill="F4EFFF" w:val="clear"/>
        </w:rPr>
        <w:t xml:space="preserve"> สี่ชนิดใหญ่มีเยอะจริง แต่ในวงศ์เดียวกันยังมีอีกหลายสิบชนิดที่หายาก บางชนิดเหลือไม่ถึงสองพันตัว การพูดว่า </w:t>
      </w:r>
      <w:r>
        <w:rPr>
          <w:bdr w:val="single" w:sz="24" w:space="11" w:color="5B3FBF"/>
          <w:shd w:fill="F4EFFF" w:val="clear"/>
        </w:rPr>
        <w:t>"</w:t>
      </w:r>
      <w:r>
        <w:rPr>
          <w:bdr w:val="single" w:sz="24" w:space="11" w:color="5B3FBF"/>
          <w:shd w:fill="F4EFFF" w:val="clear"/>
        </w:rPr>
        <w:t>จิงโจ้มีเยอะจะตาย</w:t>
      </w:r>
      <w:r>
        <w:rPr>
          <w:bdr w:val="single" w:sz="24" w:space="11" w:color="5B3FBF"/>
          <w:shd w:fill="F4EFFF" w:val="clear"/>
        </w:rPr>
        <w:t xml:space="preserve">" </w:t>
      </w:r>
      <w:r>
        <w:rPr>
          <w:bdr w:val="single" w:sz="24" w:space="11" w:color="5B3FBF"/>
          <w:shd w:fill="F4EFFF" w:val="clear"/>
        </w:rPr>
        <w:t>จึงถูกแค่ครึ่งเดียว</w:t>
      </w:r>
    </w:p>
    <w:p>
      <w:pPr>
        <w:pStyle w:val="Heading2"/>
        <w:bidi w:val="0"/>
        <w:ind w:hanging="0"/>
        <w:jc w:val="left"/>
        <w:rPr/>
      </w:pPr>
      <w:r>
        <w:rPr/>
        <w:t>ประเทศอื่นมีจิงโจ้ไหม</w:t>
      </w:r>
    </w:p>
    <w:p>
      <w:pPr>
        <w:pStyle w:val="BodyText"/>
        <w:bidi w:val="0"/>
        <w:rPr/>
      </w:pPr>
      <w:r>
        <w:rPr/>
        <w:t xml:space="preserve">คำตอบคือ </w:t>
      </w:r>
      <w:r>
        <w:rPr>
          <w:rStyle w:val="Strong"/>
        </w:rPr>
        <w:t>มี และอาจไม่ใช่ประเทศที่คุณคิด</w:t>
      </w:r>
    </w:p>
    <w:p>
      <w:pPr>
        <w:pStyle w:val="Heading3"/>
        <w:bidi w:val="0"/>
        <w:jc w:val="left"/>
        <w:rPr/>
      </w:pPr>
      <w:r>
        <w:rPr/>
        <w:t>ปาปัวนิวกินี — บ้านของจิงโจ้ต้นไม้</w:t>
      </w:r>
    </w:p>
    <w:p>
      <w:pPr>
        <w:pStyle w:val="BodyText"/>
        <w:bidi w:val="0"/>
        <w:rPr/>
      </w:pPr>
      <w:r>
        <w:rPr/>
        <w:t xml:space="preserve">สัตว์ในวงศ์เดียวกับจิงโจ้กลุ่มหนึ่งที่เรียกว่า </w:t>
      </w:r>
      <w:r>
        <w:rPr>
          <w:rStyle w:val="Strong"/>
        </w:rPr>
        <w:t xml:space="preserve">จิงโจ้ต้นไม้ </w:t>
      </w:r>
      <w:r>
        <w:rPr>
          <w:rStyle w:val="Strong"/>
        </w:rPr>
        <w:t>(tree-kangaroo)</w:t>
      </w:r>
      <w:r>
        <w:rPr/>
        <w:t xml:space="preserve"> </w:t>
      </w:r>
      <w:r>
        <w:rPr/>
        <w:t xml:space="preserve">ในสกุล </w:t>
      </w:r>
      <w:r>
        <w:rPr>
          <w:rStyle w:val="Emphasis"/>
        </w:rPr>
        <w:t>Dendrolagus</w:t>
      </w:r>
      <w:r>
        <w:rPr/>
        <w:t xml:space="preserve"> </w:t>
      </w:r>
      <w:r>
        <w:rPr/>
        <w:t xml:space="preserve">ไม่ได้อยู่บนพื้นแบบญาติของมัน แต่ปีนอยู่บนต้นไม้ในป่าดิบเขา </w:t>
      </w:r>
      <w:r>
        <w:rPr/>
        <w:t xml:space="preserve">IUCN </w:t>
      </w:r>
      <w:r>
        <w:rPr/>
        <w:t xml:space="preserve">รับรองไว้ </w:t>
      </w:r>
      <w:r>
        <w:rPr/>
        <w:t xml:space="preserve">14 </w:t>
      </w:r>
      <w:r>
        <w:rPr/>
        <w:t xml:space="preserve">ชนิด และในจำนวนนี้ </w:t>
      </w:r>
      <w:r>
        <w:rPr>
          <w:rStyle w:val="Strong"/>
        </w:rPr>
        <w:t xml:space="preserve">12 </w:t>
      </w:r>
      <w:r>
        <w:rPr>
          <w:rStyle w:val="Strong"/>
        </w:rPr>
        <w:t>ชนิดอยู่บนเกาะนิวกินี</w:t>
      </w:r>
      <w:r>
        <w:rPr/>
        <w:t xml:space="preserve"> </w:t>
      </w:r>
      <w:r>
        <w:rPr/>
        <w:t>(</w:t>
      </w:r>
      <w:r>
        <w:rPr/>
        <w:t>ปาปัวนิวกินีและฝั่งอินโดนีเซีย</w:t>
      </w:r>
      <w:r>
        <w:rPr/>
        <w:t xml:space="preserve">) </w:t>
      </w:r>
      <w:r>
        <w:rPr/>
        <w:t xml:space="preserve">มีเพียง </w:t>
      </w:r>
      <w:r>
        <w:rPr/>
        <w:t xml:space="preserve">2 </w:t>
      </w:r>
      <w:r>
        <w:rPr/>
        <w:t>ชนิดเท่านั้นที่อยู่ในออสเตรเลีย</w:t>
      </w:r>
    </w:p>
    <w:p>
      <w:pPr>
        <w:pStyle w:val="BodyText"/>
        <w:bidi w:val="0"/>
        <w:rPr/>
      </w:pPr>
      <w:r>
        <w:rPr/>
        <w:t xml:space="preserve">นี่คือข้อเท็จจริงที่พลิกความเข้าใจของคนส่วนใหญ่ ถ้านับเฉพาะจิงโจ้ต้นไม้ </w:t>
      </w:r>
      <w:r>
        <w:rPr>
          <w:rStyle w:val="Strong"/>
        </w:rPr>
        <w:t>นิวกินีมีความหลากหลายมากกว่าออสเตรเลียหลายเท่า</w:t>
      </w:r>
    </w:p>
    <w:p>
      <w:pPr>
        <w:pStyle w:val="BodyText"/>
        <w:bidi w:val="0"/>
        <w:rPr/>
      </w:pPr>
      <w:r>
        <w:rPr/>
        <w:t xml:space="preserve">จิงโจ้ต้นไม้ที่รู้จักกันดีที่สุดคือ </w:t>
      </w:r>
      <w:r>
        <w:rPr>
          <w:rStyle w:val="Strong"/>
        </w:rPr>
        <w:t>จิงโจ้ต้นไม้แมตชี</w:t>
      </w:r>
      <w:r>
        <w:rPr/>
        <w:t xml:space="preserve"> </w:t>
      </w:r>
      <w:r>
        <w:rPr/>
        <w:t>(</w:t>
      </w:r>
      <w:r>
        <w:rPr>
          <w:rStyle w:val="Emphasis"/>
        </w:rPr>
        <w:t>Dendrolagus matschiei</w:t>
      </w:r>
      <w:r>
        <w:rPr/>
        <w:t xml:space="preserve">) </w:t>
      </w:r>
      <w:r>
        <w:rPr/>
        <w:t xml:space="preserve">หรือจิงโจ้ต้นไม้ฮูออน อาศัยเฉพาะบนคาบสมุทรฮูออนทางตะวันออกเฉียงเหนือของปาปัวนิวกินี </w:t>
      </w:r>
      <w:r>
        <w:rPr/>
        <w:t xml:space="preserve">IUCN </w:t>
      </w:r>
      <w:r>
        <w:rPr/>
        <w:t xml:space="preserve">จัดสถานะเป็น </w:t>
      </w:r>
      <w:r>
        <w:rPr>
          <w:rStyle w:val="Strong"/>
        </w:rPr>
        <w:t xml:space="preserve">ใกล้สูญพันธุ์ </w:t>
      </w:r>
      <w:r>
        <w:rPr>
          <w:rStyle w:val="Strong"/>
        </w:rPr>
        <w:t>(Endangered)</w:t>
      </w:r>
      <w:r>
        <w:rPr/>
        <w:t xml:space="preserve"> </w:t>
      </w:r>
      <w:r>
        <w:rPr/>
        <w:t xml:space="preserve">ประเมินว่าเหลือในธรรมชาติไม่ถึง </w:t>
      </w:r>
      <w:r>
        <w:rPr/>
        <w:t xml:space="preserve">2,500 </w:t>
      </w:r>
      <w:r>
        <w:rPr/>
        <w:t>ตัว จากการล่าเกินขนาดและการสูญเสียป่าจากการทำเหมือง ตัดไม้ และแผ้วถางทำเกษตร</w:t>
      </w:r>
    </w:p>
    <w:p>
      <w:pPr>
        <w:pStyle w:val="Heading3"/>
        <w:bidi w:val="0"/>
        <w:jc w:val="left"/>
        <w:rPr/>
      </w:pPr>
      <w:r>
        <w:rPr/>
        <w:t>ประเทศอื่นที่มีจิงโจ้แต่ไม่ใช่ถิ่นเดิม</w:t>
      </w:r>
    </w:p>
    <w:p>
      <w:pPr>
        <w:pStyle w:val="BodyText"/>
        <w:bidi w:val="0"/>
        <w:rPr/>
      </w:pPr>
      <w:r>
        <w:rPr/>
        <w:t>นอกจากนั้นยังมีประชากรวอลลาบีที่หลุดจากสวนสัตว์หรือฟาร์มไปตั้งรกรากในธรรมชาติของหลายประเทศ เช่น นิวซีแลนด์ สหราชอาณาจักร และหมู่เกาะฮาวาย กลุ่มเหล่านี้ไม่ใช่ถิ่นอาศัยดั้งเดิม และในบางที่ถูกจัดเป็นสัตว์รุกรานที่ต้องควบคุม เพราะแย่งอาหารกับสัตว์พื้นเมือง</w:t>
      </w:r>
    </w:p>
    <w:p>
      <w:pPr>
        <w:pStyle w:val="BodyText"/>
        <w:bidi w:val="0"/>
        <w:rPr/>
      </w:pPr>
      <w:r>
        <w:rPr/>
        <w:t>ส่วนจิงโจ้ในสวนสัตว์นั้นมีอยู่แทบทุกประเทศทั่วโลกรวมถึงไทย แต่นั่นเป็นคนละเรื่องกับการมีประชากรในธรรมชาติ</w:t>
      </w:r>
    </w:p>
    <w:p>
      <w:pPr>
        <w:pStyle w:val="Heading2"/>
        <w:bidi w:val="0"/>
        <w:jc w:val="left"/>
        <w:rPr/>
      </w:pPr>
      <w:r>
        <w:rPr/>
        <w:t>ใช้ชีวิตอย่างไร</w:t>
      </w:r>
    </w:p>
    <w:p>
      <w:pPr>
        <w:pStyle w:val="Heading3"/>
        <w:bidi w:val="0"/>
        <w:jc w:val="left"/>
        <w:rPr/>
      </w:pPr>
      <w:r>
        <w:rPr/>
        <w:t>กระโดดอย่างไรจึงไม่เหนื่อย</w:t>
      </w:r>
    </w:p>
    <w:p>
      <w:pPr>
        <w:pStyle w:val="BodyText"/>
        <w:bidi w:val="0"/>
        <w:rPr/>
      </w:pPr>
      <w:r>
        <w:rPr/>
        <w:t xml:space="preserve">เรื่องที่น่าทึ่งที่สุดของจิงโจ้คือกลไกการเคลื่อนที่ พวกมันไม่ได้ </w:t>
      </w:r>
      <w:r>
        <w:rPr/>
        <w:t>"</w:t>
      </w:r>
      <w:r>
        <w:rPr/>
        <w:t>ออกแรงกระโดด</w:t>
      </w:r>
      <w:r>
        <w:rPr/>
        <w:t xml:space="preserve">" </w:t>
      </w:r>
      <w:r>
        <w:rPr/>
        <w:t xml:space="preserve">ทุกครั้งแบบที่เราเข้าใจ แต่ใช้หลักการเดียวกับ </w:t>
      </w:r>
      <w:r>
        <w:rPr>
          <w:rStyle w:val="Strong"/>
        </w:rPr>
        <w:t>สปริง</w:t>
      </w:r>
    </w:p>
    <w:p>
      <w:pPr>
        <w:pStyle w:val="BodyText"/>
        <w:bidi w:val="0"/>
        <w:rPr/>
      </w:pPr>
      <w:r>
        <w:rPr/>
        <w:t xml:space="preserve">เมื่อขาหลังกระแทกพื้น เอ็นขนาดใหญ่ที่ขาจะถูกยืดออกและเก็บพลังงานไว้ในตัวมันเอง พอถึงจังหวะดีดตัวขึ้น เอ็นจะคืนตัวและปล่อยพลังงานนั้นออกมาช่วยผลักตัวขึ้น ทำให้กล้ามเนื้อออกแรงน้อยกว่าที่ควรจะเป็นมาก มีการประเมินว่า </w:t>
      </w:r>
      <w:r>
        <w:rPr>
          <w:rStyle w:val="Strong"/>
        </w:rPr>
        <w:t>เอ็นของจิงโจ้เก็บพลังงานได้มากกว่ากล้ามเนื้อของมันเองถึงสิบเท่า</w:t>
      </w:r>
    </w:p>
    <w:p>
      <w:pPr>
        <w:pStyle w:val="BodyText"/>
        <w:bidi w:val="0"/>
        <w:rPr/>
      </w:pPr>
      <w:r>
        <w:rPr/>
        <w:t xml:space="preserve">ผลลัพธ์คือจิงโจ้ใช้พลังงานในการเดินทางน้อยกว่าสัตว์สี่ขาขนาดเท่ากันราวร้อยละ </w:t>
      </w:r>
      <w:r>
        <w:rPr/>
        <w:t xml:space="preserve">40 </w:t>
      </w:r>
      <w:r>
        <w:rPr/>
        <w:t>และที่แปลกกว่านั้นคือ ยิ่งกระโดดเร็วขึ้น มันแทบไม่ต้องใช้พลังงานเพิ่มเลย ต่างจากสัตว์ทั่วไปที่ยิ่งวิ่งเร็วยิ่งเปลืองแรง</w:t>
      </w:r>
    </w:p>
    <w:p>
      <w:pPr>
        <w:pStyle w:val="BodyText"/>
        <w:bidi w:val="0"/>
        <w:rPr/>
      </w:pPr>
      <w:r>
        <w:rPr/>
        <w:t>ความสามารถนี้คือคำตอบว่าทำไมจิงโจ้ถึงอยู่รอดในทวีปที่แห้งแล้งได้ เพราะมันต้องเดินทางไกลมากเพื่อหาหญ้าและน้ำ ถ้าเดินแบบสัตว์ทั่วไปคงหมดแรงตายก่อน</w:t>
      </w:r>
    </w:p>
    <w:p>
      <w:pPr>
        <w:pStyle w:val="Heading3"/>
        <w:bidi w:val="0"/>
        <w:jc w:val="left"/>
        <w:rPr/>
      </w:pPr>
      <w:r>
        <w:rPr/>
        <w:t>ทำไมถอยหลังไม่ได้</w:t>
      </w:r>
    </w:p>
    <w:p>
      <w:pPr>
        <w:pStyle w:val="BodyText"/>
        <w:bidi w:val="0"/>
        <w:rPr/>
      </w:pPr>
      <w:r>
        <w:rPr/>
        <w:t xml:space="preserve">เรื่องที่คนเล่ากันบ่อยว่าจิงโจ้เดินถอยหลังไม่ได้ </w:t>
      </w:r>
      <w:r>
        <w:rPr>
          <w:rStyle w:val="Strong"/>
        </w:rPr>
        <w:t>เป็นความจริง</w:t>
      </w:r>
      <w:r>
        <w:rPr/>
        <w:t xml:space="preserve"> และมีเหตุผลทางกายภาพชัดเจนสามข้อ</w:t>
      </w:r>
    </w:p>
    <w:p>
      <w:pPr>
        <w:pStyle w:val="BodyText"/>
        <w:bidi w:val="0"/>
        <w:rPr/>
      </w:pPr>
      <w:r>
        <w:rPr/>
        <w:t xml:space="preserve">ข้อแรก </w:t>
      </w:r>
      <w:r>
        <w:rPr>
          <w:rStyle w:val="Strong"/>
        </w:rPr>
        <w:t>หางที่ใหญ่และหนัก</w:t>
      </w:r>
      <w:r>
        <w:rPr/>
        <w:t xml:space="preserve"> ทำหน้าที่เหมือนขาที่สาม ค้ำยันน้ำหนักตัวเวลาหยุดนิ่ง แต่มันขวางทางเมื่อจะถอยหลัง ข้อสอง </w:t>
      </w:r>
      <w:r>
        <w:rPr>
          <w:rStyle w:val="Strong"/>
        </w:rPr>
        <w:t>ขาหลังทั้งสองข้างเคลื่อนที่พร้อมกันเสมอ</w:t>
      </w:r>
      <w:r>
        <w:rPr/>
        <w:t xml:space="preserve"> ไม่แยกอิสระเหมือนขาคนหรือขาสุนัข จึงก้าวถอยทีละข้างไม่ได้ ข้อสาม </w:t>
      </w:r>
      <w:r>
        <w:rPr>
          <w:rStyle w:val="Strong"/>
        </w:rPr>
        <w:t>กระดูกเชิงกรานและกระดูกสันหลังแข็งแรงแต่ไม่ยืดหยุ่น</w:t>
      </w:r>
      <w:r>
        <w:rPr/>
        <w:t xml:space="preserve"> ออกแบบมาเพื่อความมั่นคงตอนพุ่งไปข้างหน้า ไม่ใช่เพื่อการบิดตัวถอยกลับ</w:t>
      </w:r>
    </w:p>
    <w:p>
      <w:pPr>
        <w:pStyle w:val="Heading3"/>
        <w:bidi w:val="0"/>
        <w:jc w:val="left"/>
        <w:rPr/>
      </w:pPr>
      <w:r>
        <w:rPr/>
        <w:t>ชีวิตในฝูง</w:t>
      </w:r>
    </w:p>
    <w:p>
      <w:pPr>
        <w:pStyle w:val="BodyText"/>
        <w:bidi w:val="0"/>
        <w:rPr/>
      </w:pPr>
      <w:r>
        <w:rPr/>
        <w:t xml:space="preserve">จิงโจ้อยู่รวมกันเป็นฝูงที่เรียกว่า </w:t>
      </w:r>
      <w:r>
        <w:rPr>
          <w:rStyle w:val="Strong"/>
        </w:rPr>
        <w:t>mob</w:t>
      </w:r>
      <w:r>
        <w:rPr/>
        <w:t xml:space="preserve"> </w:t>
      </w:r>
      <w:r>
        <w:rPr/>
        <w:t>ขนาดตั้งแต่สิบตัวขึ้นไป และในพื้นที่อาหารสมบูรณ์อาจรวมกันได้ถึงร้อยตัว ประโยชน์หลักของการอยู่รวมกันคือการมีตาหลายคู่ช่วยกันระวังภัย เมื่อตัวหนึ่งเห็นอันตราย มันจะกระทืบเท้าหลังกับพื้นเป็นสัญญาณเตือนทั้งฝูง</w:t>
      </w:r>
    </w:p>
    <w:p>
      <w:pPr>
        <w:pStyle w:val="BodyText"/>
        <w:bidi w:val="0"/>
        <w:rPr/>
      </w:pPr>
      <w:r>
        <w:rPr/>
        <w:t>พวกมันหากินหญ้าเป็นหลัก และมักออกหากินช่วงเช้ามืดกับพลบค่ำ เพื่อเลี่ยงความร้อนกลางวันของทวีปที่แดดแรงที่สุดแห่งหนึ่งของโลก</w:t>
      </w:r>
    </w:p>
    <w:p>
      <w:pPr>
        <w:pStyle w:val="Heading3"/>
        <w:bidi w:val="0"/>
        <w:jc w:val="left"/>
        <w:rPr/>
      </w:pPr>
      <w:r>
        <w:rPr/>
        <w:t>ลูกจิงโจ้กับกระเป๋าหน้าท้อง</w:t>
      </w:r>
    </w:p>
    <w:p>
      <w:pPr>
        <w:pStyle w:val="BodyText"/>
        <w:bidi w:val="0"/>
        <w:rPr/>
      </w:pPr>
      <w:r>
        <w:rPr/>
        <w:t xml:space="preserve">จิงโจ้เป็นสัตว์มีกระเป๋าหน้าท้อง </w:t>
      </w:r>
      <w:r>
        <w:rPr/>
        <w:t xml:space="preserve">(marsupial) </w:t>
      </w:r>
      <w:r>
        <w:rPr/>
        <w:t>ลูกแรกเกิดตัวเล็กกว่าเมล็ดองุ่น ตาบอด ไม่มีขน หลังจากตั้งท้องเพียงราวหนึ่งเดือนเท่านั้น ลูกน้อยตัวนั้นต้องคลานผ่านขนแม่ขึ้นไปหากระเป๋าหน้าท้องด้วยสัญชาตญาณล้วนๆ แล้วงับหัวนมไว้ พัฒนาต่ออีกราวแปดถึงเก้าเดือนในกระเป๋า</w:t>
      </w:r>
    </w:p>
    <w:p>
      <w:pPr>
        <w:pStyle w:val="BodyText"/>
        <w:bidi w:val="0"/>
        <w:rPr/>
      </w:pPr>
      <w:r>
        <w:rPr/>
        <w:t xml:space="preserve">แต่สิ่งที่น่าทึ่งกว่านั้นคือความสามารถที่เรียกว่า </w:t>
      </w:r>
      <w:r>
        <w:rPr>
          <w:rStyle w:val="Strong"/>
        </w:rPr>
        <w:t>embryonic diapause</w:t>
      </w:r>
      <w:r>
        <w:rPr/>
        <w:t xml:space="preserve"> </w:t>
      </w:r>
      <w:r>
        <w:rPr/>
        <w:t>หรือการหยุดพัฒนาการของตัวอ่อน แม่จิงโจ้สามารถผสมพันธุ์แล้วแช่ตัวอ่อนไว้ในสถานะหยุดนิ่งได้ ไม่ให้เติบโตต่อ จนกว่าเงื่อนไขจะเหมาะสม</w:t>
      </w:r>
    </w:p>
    <w:p>
      <w:pPr>
        <w:pStyle w:val="BodyText"/>
        <w:bidi w:val="0"/>
        <w:rPr/>
      </w:pPr>
      <w:r>
        <w:rPr/>
        <w:t>กลไกคือ ตัวอ่อนจะพัฒนาไปถึงระยะบลาสโตซิสต์แล้วหยุดอยู่แค่นั้น โดยมีฮอร์โมนโปรแลกตินซึ่งหลั่งออกมาเพราะลูกตัวก่อนกำลังดูดนมอยู่ เป็นตัวสั่งให้หยุด พอลูกตัวเก่าออกจากกระเป๋า สัญญาณหยุดหายไป ตัวอ่อนที่รออยู่จึงเริ่มพัฒนาต่อทันที</w:t>
      </w:r>
    </w:p>
    <w:p>
      <w:pPr>
        <w:pStyle w:val="BodyText"/>
        <w:bidi w:val="0"/>
        <w:rPr/>
      </w:pPr>
      <w:r>
        <w:rPr/>
        <w:t>ความสามารถนี้มีค่ามหาศาลในทวีปที่ฝนไม่แน่นอน เพราะแม่จิงโจ้ไม่ต้องเสี่ยงคลอดลูกในปีที่แล้งจัด และพร้อมออกลูกทันทีที่ฝนมา โดยไม่ต้องรอเวลาตั้งท้องใหม่</w:t>
      </w:r>
    </w:p>
    <w:p>
      <w:pPr>
        <w:pStyle w:val="Heading2"/>
        <w:bidi w:val="0"/>
        <w:jc w:val="left"/>
        <w:rPr/>
      </w:pPr>
      <w:r>
        <w:rPr/>
        <w:t>เลี้ยงเป็นสัตว์เลี้ยงได้ไหม</w:t>
      </w:r>
    </w:p>
    <w:p>
      <w:pPr>
        <w:pStyle w:val="BodyText"/>
        <w:bidi w:val="0"/>
        <w:rPr/>
      </w:pPr>
      <w:r>
        <w:rPr/>
        <w:t xml:space="preserve">คำตอบสั้นๆ คือ </w:t>
      </w:r>
      <w:r>
        <w:rPr>
          <w:rStyle w:val="Strong"/>
        </w:rPr>
        <w:t>ในออสเตรเลียเลี้ยงไม่ได้ ผิดกฎหมาย</w:t>
      </w:r>
    </w:p>
    <w:p>
      <w:pPr>
        <w:pStyle w:val="BodyText"/>
        <w:bidi w:val="0"/>
        <w:rPr/>
      </w:pPr>
      <w:r>
        <w:rPr/>
        <w:t xml:space="preserve">จิงโจ้เป็นสัตว์ป่าคุ้มครองตามกฎหมายทั่วออสเตรเลีย การครอบครองส่วนบุคคลจึงต้องมีใบอนุญาตเท่านั้น ยกตัวอย่างรัฐนิวเซาท์เวลส์ จิงโจ้ วอลลารู และวอลลาบี ได้รับความคุ้มครองภายใต้ </w:t>
      </w:r>
      <w:r>
        <w:rPr>
          <w:rStyle w:val="Strong"/>
        </w:rPr>
        <w:t>Biodiversity Conservation Act 2016</w:t>
      </w:r>
      <w:r>
        <w:rPr/>
        <w:t xml:space="preserve"> </w:t>
      </w:r>
      <w:r>
        <w:rPr/>
        <w:t xml:space="preserve">ซึ่งกำหนดว่าการ </w:t>
      </w:r>
      <w:r>
        <w:rPr/>
        <w:t xml:space="preserve">"harm" </w:t>
      </w:r>
      <w:r>
        <w:rPr/>
        <w:t>อันหมายรวมถึงฆ่า ทำร้าย หรือจับ ถือเป็นความผิดหากไม่มีใบอนุญาต</w:t>
      </w:r>
    </w:p>
    <w:p>
      <w:pPr>
        <w:pStyle w:val="BodyText"/>
        <w:bidi w:val="0"/>
        <w:rPr/>
      </w:pPr>
      <w:r>
        <w:rPr/>
        <w:t xml:space="preserve">ที่น่าสนใจคือในรัฐนิวเซาท์เวลส์ สัตว์เลี้ยงลูกด้วยนมพื้นเมืองที่อนุญาตให้เลี้ยงเป็นสัตว์เลี้ยงได้มีเพียง </w:t>
      </w:r>
      <w:r>
        <w:rPr>
          <w:rStyle w:val="Strong"/>
        </w:rPr>
        <w:t xml:space="preserve">2 </w:t>
      </w:r>
      <w:r>
        <w:rPr>
          <w:rStyle w:val="Strong"/>
        </w:rPr>
        <w:t>ชนิดเท่านั้น</w:t>
      </w:r>
      <w:r>
        <w:rPr/>
        <w:t xml:space="preserve"> คือหนูกระโดดสปินิเฟกซ์และหนูที่ราบ นอกนั้นรวมถึงจิงโจ้ พอสซัม และควอลล์ เลี้ยงไม่ได้ทั้งหมด</w:t>
      </w:r>
    </w:p>
    <w:p>
      <w:pPr>
        <w:pStyle w:val="BodyText"/>
        <w:bidi w:val="0"/>
        <w:rPr/>
      </w:pPr>
      <w:r>
        <w:rPr/>
        <w:t>ข้อยกเว้นที่มักถูกอ้างถึงคือรัฐวิกตอเรีย ซึ่งมีช่องทางให้ขออนุญาตได้ แต่ในทางปฏิบัติใบอนุญาตมักออกให้เฉพาะผู้ดูแลสัตว์ป่าและหน่วยกู้ภัยสัตว์ ไม่ใช่คนทั่วไปที่อยากเลี้ยงไว้เล่น</w:t>
      </w:r>
    </w:p>
    <w:p>
      <w:pPr>
        <w:pStyle w:val="BodyText"/>
        <w:bidi w:val="0"/>
        <w:rPr/>
      </w:pPr>
      <w:r>
        <w:rPr/>
        <w:t>เหตุผลเบื้องหลังไม่ได้มีแค่เรื่องกฎหมาย จิงโจ้โตเต็มวัยตัวผู้สูงได้เกินหนึ่งเมตรครึ่ง มีกล้ามเนื้อขาที่เตะได้รุนแรงพอทำให้คนบาดเจ็บสาหัส ต้องการพื้นที่วิ่งกว้างมาก และเป็นสัตว์ฝูงที่เครียดเมื่อถูกขังเดี่ยว บ้านคนทั่วไปจึงไม่ใช่ที่ที่เหมาะกับมันเลย</w:t>
      </w:r>
    </w:p>
    <w:p>
      <w:pPr>
        <w:pStyle w:val="Heading2"/>
        <w:bidi w:val="0"/>
        <w:jc w:val="left"/>
        <w:rPr/>
      </w:pPr>
      <w:r>
        <w:rPr/>
        <w:t>การอนุรักษ์และการจัดการ</w:t>
      </w:r>
    </w:p>
    <w:p>
      <w:pPr>
        <w:pStyle w:val="BodyText"/>
        <w:bidi w:val="0"/>
        <w:rPr/>
      </w:pPr>
      <w:r>
        <w:rPr/>
        <w:t>เรื่องการจัดการประชากรจิงโจ้ในออสเตรเลียเป็นประเด็นที่ถกเถียงกันมากที่สุดเรื่องหนึ่ง และมีสองมุมที่ต่างกันชัดเจน ผมขอเล่าทั้งสองด้าน</w:t>
      </w:r>
    </w:p>
    <w:p>
      <w:pPr>
        <w:pStyle w:val="Heading3"/>
        <w:bidi w:val="0"/>
        <w:jc w:val="left"/>
        <w:rPr/>
      </w:pPr>
      <w:r>
        <w:rPr/>
        <w:t>ระบบโควตาการล่าเชิงพาณิชย์</w:t>
      </w:r>
    </w:p>
    <w:p>
      <w:pPr>
        <w:pStyle w:val="BodyText"/>
        <w:bidi w:val="0"/>
        <w:rPr/>
      </w:pPr>
      <w:r>
        <w:rPr/>
        <w:t xml:space="preserve">ออสเตรเลียอนุญาตให้ล่าจิงโจ้เชิงพาณิชย์ได้ภายใต้ระบบโควตา โดยกำหนดเพดานไว้ที่ราว </w:t>
      </w:r>
      <w:r>
        <w:rPr>
          <w:rStyle w:val="Strong"/>
        </w:rPr>
        <w:t xml:space="preserve">ร้อยละ </w:t>
      </w:r>
      <w:r>
        <w:rPr>
          <w:rStyle w:val="Strong"/>
        </w:rPr>
        <w:t xml:space="preserve">15-20 </w:t>
      </w:r>
      <w:r>
        <w:rPr>
          <w:rStyle w:val="Strong"/>
        </w:rPr>
        <w:t>ของประชากร</w:t>
      </w:r>
      <w:r>
        <w:rPr/>
        <w:t xml:space="preserve"> ที่สำรวจได้ในแต่ละปี แต่ในทางปฏิบัติปริมาณที่ล่าจริงมักต่ำกว่าโควตามาก</w:t>
      </w:r>
    </w:p>
    <w:p>
      <w:pPr>
        <w:pStyle w:val="BodyText"/>
        <w:bidi w:val="0"/>
        <w:rPr/>
      </w:pPr>
      <w:r>
        <w:rPr/>
        <w:t>ตัวอย่างปี ค</w:t>
      </w:r>
      <w:r>
        <w:rPr/>
        <w:t>.</w:t>
      </w:r>
      <w:r>
        <w:rPr/>
        <w:t>ศ</w:t>
      </w:r>
      <w:r>
        <w:rPr/>
        <w:t xml:space="preserve">. 2017 </w:t>
      </w:r>
      <w:r>
        <w:rPr/>
        <w:t xml:space="preserve">มีการล่าจิงโจ้ไม่ถึง </w:t>
      </w:r>
      <w:r>
        <w:rPr/>
        <w:t xml:space="preserve">1.5 </w:t>
      </w:r>
      <w:r>
        <w:rPr/>
        <w:t xml:space="preserve">ล้านตัว จากโควตาที่อนุญาตไว้ราว </w:t>
      </w:r>
      <w:r>
        <w:rPr/>
        <w:t xml:space="preserve">7.17 </w:t>
      </w:r>
      <w:r>
        <w:rPr/>
        <w:t xml:space="preserve">ล้านตัวใน </w:t>
      </w:r>
      <w:r>
        <w:rPr/>
        <w:t xml:space="preserve">4 </w:t>
      </w:r>
      <w:r>
        <w:rPr/>
        <w:t xml:space="preserve">รัฐรวมกัน คิดเป็นเพียงราวร้อยละ </w:t>
      </w:r>
      <w:r>
        <w:rPr/>
        <w:t xml:space="preserve">15 </w:t>
      </w:r>
      <w:r>
        <w:rPr/>
        <w:t>ของโควตาเท่านั้น</w:t>
      </w:r>
    </w:p>
    <w:p>
      <w:pPr>
        <w:pStyle w:val="BodyText"/>
        <w:bidi w:val="0"/>
        <w:rPr/>
      </w:pPr>
      <w:r>
        <w:rPr/>
        <w:t xml:space="preserve">การล่าอยู่ภายใต้ </w:t>
      </w:r>
      <w:r>
        <w:rPr>
          <w:rStyle w:val="Strong"/>
        </w:rPr>
        <w:t>National Code of Practice</w:t>
      </w:r>
      <w:r>
        <w:rPr/>
        <w:t xml:space="preserve"> </w:t>
      </w:r>
      <w:r>
        <w:rPr/>
        <w:t>ซึ่งกำหนดมาตรฐานวิธีการที่ต้องทำให้สัตว์ตายทันทีโดยไม่ทรมาน และผู้ล่าทั้งเชิงพาณิชย์และไม่ใช่เชิงพาณิชย์ต้องปฏิบัติตามระเบียบของตนเอง</w:t>
      </w:r>
    </w:p>
    <w:p>
      <w:pPr>
        <w:pStyle w:val="Heading3"/>
        <w:bidi w:val="0"/>
        <w:jc w:val="left"/>
        <w:rPr/>
      </w:pPr>
      <w:r>
        <w:rPr/>
        <w:t>เสียงคัดค้าน</w:t>
      </w:r>
    </w:p>
    <w:p>
      <w:pPr>
        <w:pStyle w:val="BodyText"/>
        <w:bidi w:val="0"/>
        <w:rPr/>
      </w:pPr>
      <w:r>
        <w:rPr/>
        <w:t xml:space="preserve">องค์กรพิทักษ์สัตว์จำนวนมากคัดค้านระบบนี้ โดยชี้ว่าการล่าไม่มีทางมีมนุษยธรรมได้จริงในสภาพหน้างานกลางคืนกลางทุ่ง และตั้งคำถามกับความแม่นยำของการสำรวจประชากรที่ใช้กำหนดโควตา เมื่อรัฐวิกตอเรียเพิ่มโควตาขึ้นร้อยละ </w:t>
      </w:r>
      <w:r>
        <w:rPr/>
        <w:t xml:space="preserve">65 </w:t>
      </w:r>
      <w:r>
        <w:rPr/>
        <w:t xml:space="preserve">ในปี </w:t>
      </w:r>
      <w:r>
        <w:rPr/>
        <w:t xml:space="preserve">2021 </w:t>
      </w:r>
      <w:r>
        <w:rPr/>
        <w:t>ก็มีเสียงคัดค้านอย่างหนักจากกลุ่มอนุรักษ์ที่ไม่เชื่อตัวเลขการนับ</w:t>
      </w:r>
    </w:p>
    <w:p>
      <w:pPr>
        <w:pStyle w:val="BodyText"/>
        <w:bidi w:val="0"/>
        <w:rPr/>
      </w:pPr>
      <w:r>
        <w:rPr/>
        <w:t>ฝ่ายสนับสนุนโต้แย้งว่า ถ้าไม่มีการล่าเชิงพาณิชย์ที่มีระเบียบควบคุม รัฐและเจ้าของที่ดินก็จะหันไปใช้การกำจัดแบบไม่เป็นทางการแทน ซึ่งมีมาตรฐานสวัสดิภาพสัตว์ต่ำกว่า และซากถูกทิ้งเสียเปล่าโดยไม่ได้ใช้ประโยชน์</w:t>
      </w:r>
    </w:p>
    <w:p>
      <w:pPr>
        <w:pStyle w:val="BodyText"/>
        <w:bidi w:val="0"/>
        <w:rPr/>
      </w:pPr>
      <w:r>
        <w:rPr/>
        <w:t>เรื่องนี้ยังไม่มีข้อยุติ และเป็นตัวอย่างที่ดีของปัญหาอนุรักษ์ที่ไม่มีคำตอบถูกผิดชัดเจน</w:t>
      </w:r>
    </w:p>
    <w:p>
      <w:pPr>
        <w:pStyle w:val="Heading3"/>
        <w:bidi w:val="0"/>
        <w:jc w:val="left"/>
        <w:rPr/>
      </w:pPr>
      <w:r>
        <w:rPr/>
        <w:t>ชนิดที่ต้องการการอนุรักษ์จริงๆ</w:t>
      </w:r>
    </w:p>
    <w:p>
      <w:pPr>
        <w:pStyle w:val="BodyText"/>
        <w:bidi w:val="0"/>
        <w:rPr/>
      </w:pPr>
      <w:r>
        <w:rPr/>
        <w:t>ขณะที่สี่ชนิดใหญ่มีจำนวนมาก ญาติของมันในวงศ์เดียวกันหลายชนิดกลับอยู่ในภาวะวิกฤต โดยเฉพาะกลุ่มจิงโจ้ต้นไม้ในนิวกินีที่กล่าวถึงไปแล้ว</w:t>
      </w:r>
    </w:p>
    <w:p>
      <w:pPr>
        <w:pStyle w:val="BodyText"/>
        <w:bidi w:val="0"/>
        <w:rPr/>
      </w:pPr>
      <w:r>
        <w:rPr/>
        <w:t xml:space="preserve">โครงการที่ถูกยกเป็นตัวอย่างความสำเร็จคือ </w:t>
      </w:r>
      <w:r>
        <w:rPr>
          <w:rStyle w:val="Strong"/>
        </w:rPr>
        <w:t>Tree Kangaroo Conservation Program (TKCP)</w:t>
      </w:r>
      <w:r>
        <w:rPr/>
        <w:t xml:space="preserve"> </w:t>
      </w:r>
      <w:r>
        <w:rPr/>
        <w:t>ก่อตั้งเมื่อปี ค</w:t>
      </w:r>
      <w:r>
        <w:rPr/>
        <w:t>.</w:t>
      </w:r>
      <w:r>
        <w:rPr/>
        <w:t>ศ</w:t>
      </w:r>
      <w:r>
        <w:rPr/>
        <w:t xml:space="preserve">. 1996 </w:t>
      </w:r>
      <w:r>
        <w:rPr/>
        <w:t>จุดเด่นของโครงการนี้คือไม่ได้ทำงานแบบประกาศเขตห้ามเข้าเฉยๆ แต่ทำงานร่วมกับชุมชนท้องถิ่น โดยหาทางให้การอนุรักษ์ตอบโจทย์ปากท้องของคนในพื้นที่ไปพร้อมกัน ซึ่งเป็นแนวทางที่ได้ผลกว่าการบังคับใช้กฎหมายอย่างเดียว</w:t>
      </w:r>
    </w:p>
    <w:p>
      <w:pPr>
        <w:pStyle w:val="Heading2"/>
        <w:bidi w:val="0"/>
        <w:jc w:val="left"/>
        <w:rPr/>
      </w:pPr>
      <w:r>
        <w:rPr/>
        <w:t>ความเชื่อและความหมายทางวัฒนธรรม</w:t>
      </w:r>
    </w:p>
    <w:p>
      <w:pPr>
        <w:pStyle w:val="Heading3"/>
        <w:bidi w:val="0"/>
        <w:jc w:val="left"/>
        <w:rPr/>
      </w:pPr>
      <w:r>
        <w:rPr/>
        <w:t>ในวัฒนธรรมชาวอะบอริจิน</w:t>
      </w:r>
    </w:p>
    <w:p>
      <w:pPr>
        <w:pStyle w:val="BodyText"/>
        <w:bidi w:val="0"/>
        <w:rPr/>
      </w:pPr>
      <w:r>
        <w:rPr/>
        <w:t xml:space="preserve">จิงโจ้มีความสำคัญต่อชาวอะบอริจินมาหลายหมื่นปี ทั้งในฐานะแหล่งอาหารหลักและในฐานะส่วนหนึ่งของพิธีกรรมและเรื่องเล่าใน </w:t>
      </w:r>
      <w:r>
        <w:rPr>
          <w:rStyle w:val="Strong"/>
        </w:rPr>
        <w:t>Dreamtime</w:t>
      </w:r>
      <w:r>
        <w:rPr/>
        <w:t xml:space="preserve"> </w:t>
      </w:r>
      <w:r>
        <w:rPr/>
        <w:t>ซึ่งเป็นระบบความเชื่อที่อธิบายการกำเนิดของแผ่นดินและกฎเกณฑ์การอยู่ร่วมกัน</w:t>
      </w:r>
    </w:p>
    <w:p>
      <w:pPr>
        <w:pStyle w:val="BodyText"/>
        <w:bidi w:val="0"/>
        <w:rPr/>
      </w:pPr>
      <w:r>
        <w:rPr/>
        <w:t xml:space="preserve">ชนพื้นเมืองหลายกลุ่มถือจิงโจ้เป็น </w:t>
      </w:r>
      <w:r>
        <w:rPr>
          <w:rStyle w:val="Strong"/>
        </w:rPr>
        <w:t>โทเทม</w:t>
      </w:r>
      <w:r>
        <w:rPr/>
        <w:t xml:space="preserve"> ประจำกลุ่ม เช่นชาว </w:t>
      </w:r>
      <w:r>
        <w:rPr/>
        <w:t xml:space="preserve">Arrernte </w:t>
      </w:r>
      <w:r>
        <w:rPr/>
        <w:t xml:space="preserve">ในตอนกลางของทวีปที่ผูกพันกับจิงโจ้แดง ซึ่งพวกเขาเรียกว่า </w:t>
      </w:r>
      <w:r>
        <w:rPr>
          <w:rStyle w:val="Emphasis"/>
        </w:rPr>
        <w:t>Kere aherre</w:t>
      </w:r>
      <w:r>
        <w:rPr/>
        <w:t xml:space="preserve"> </w:t>
      </w:r>
      <w:r>
        <w:rPr/>
        <w:t>การมีจิงโจ้เป็นโทเทมหมายถึงความผูกพันเชิงจิตวิญญาณและหน้าที่ดูแลสัตว์ชนิดนั้นด้วย ไม่ใช่แค่สัญลักษณ์</w:t>
      </w:r>
    </w:p>
    <w:p>
      <w:pPr>
        <w:pStyle w:val="BodyText"/>
        <w:bidi w:val="0"/>
        <w:rPr/>
      </w:pPr>
      <w:r>
        <w:rPr/>
        <w:t>ในเรื่องเล่า จิงโจ้มักปรากฏเป็นตัวละครที่ฉลาดและมีเล่ห์เหลี่ยม ทำหน้าที่สอนบทเรียนเรื่องการเอาตัวรอด วัฏจักรของธรรมชาติ และความเชื่อมโยงกันของสรรพชีวิต</w:t>
      </w:r>
    </w:p>
    <w:p>
      <w:pPr>
        <w:pStyle w:val="Heading3"/>
        <w:bidi w:val="0"/>
        <w:jc w:val="left"/>
        <w:rPr/>
      </w:pPr>
      <w:r>
        <w:rPr/>
        <w:t>บนตราแผ่นดินออสเตรเลีย</w:t>
      </w:r>
    </w:p>
    <w:p>
      <w:pPr>
        <w:pStyle w:val="BodyText"/>
        <w:bidi w:val="0"/>
        <w:rPr/>
      </w:pPr>
      <w:r>
        <w:rPr/>
        <w:t>จิงโจ้ปรากฏบนตราแผ่นดินออสเตรเลียคู่กับนกอีมู บนเงินตรา และบนสัญลักษณ์องค์กรจำนวนมาก สื่อถึงความภาคภูมิใจ ความแข็งแกร่ง และความเป็นหนึ่งเดียวของชาติ</w:t>
      </w:r>
    </w:p>
    <w:p>
      <w:pPr>
        <w:pStyle w:val="BodyText"/>
        <w:bidi w:val="0"/>
        <w:rPr/>
      </w:pPr>
      <w:r>
        <w:rPr/>
        <w:t xml:space="preserve">มีคำอธิบายที่เล่ากันแพร่หลายว่าเลือกจิงโจ้กับอีมูเพราะสัตว์ทั้งสองชนิด </w:t>
      </w:r>
      <w:r>
        <w:rPr/>
        <w:t>"</w:t>
      </w:r>
      <w:r>
        <w:rPr/>
        <w:t>เดินถอยหลังไม่ได้</w:t>
      </w:r>
      <w:r>
        <w:rPr/>
        <w:t xml:space="preserve">" </w:t>
      </w:r>
      <w:r>
        <w:rPr/>
        <w:t xml:space="preserve">จึงเป็นสัญลักษณ์ของชาติที่มีแต่เดินหน้าไม่ถอยหลัง คำอธิบายนี้ฟังดูสวยงามและถูกเล่าซ้ำมาก แต่ควรทราบว่า </w:t>
      </w:r>
      <w:r>
        <w:rPr>
          <w:rStyle w:val="Strong"/>
        </w:rPr>
        <w:t>ไม่มีเอกสารทางการยืนยันว่านี่คือเหตุผลตอนออกแบบตราจริงๆ</w:t>
      </w:r>
      <w:r>
        <w:rPr/>
        <w:t xml:space="preserve"> เป็นการตีความที่มาทีหลัง</w:t>
      </w:r>
    </w:p>
    <w:p>
      <w:pPr>
        <w:pStyle w:val="BodyText"/>
        <w:bidi w:val="0"/>
        <w:spacing w:before="240" w:after="240"/>
        <w:ind w:hanging="0" w:left="240" w:right="240"/>
        <w:rPr/>
      </w:pPr>
      <w:r>
        <w:rPr>
          <w:rStyle w:val="Strong"/>
          <w:bdr w:val="single" w:sz="24" w:space="11" w:color="5B3FBF"/>
          <w:shd w:fill="F4EFFF" w:val="clear"/>
        </w:rPr>
        <w:t>เกร็ดที่เล่ากันผิดมานาน</w:t>
      </w:r>
      <w:r>
        <w:rPr>
          <w:rStyle w:val="Strong"/>
          <w:bdr w:val="single" w:sz="24" w:space="11" w:color="5B3FBF"/>
          <w:shd w:fill="F4EFFF" w:val="clear"/>
        </w:rPr>
        <w:t>:</w:t>
      </w:r>
      <w:r>
        <w:rPr>
          <w:bdr w:val="single" w:sz="24" w:space="11" w:color="5B3FBF"/>
          <w:shd w:fill="F4EFFF" w:val="clear"/>
        </w:rPr>
        <w:t xml:space="preserve"> </w:t>
      </w:r>
      <w:r>
        <w:rPr>
          <w:bdr w:val="single" w:sz="24" w:space="11" w:color="5B3FBF"/>
          <w:shd w:fill="F4EFFF" w:val="clear"/>
        </w:rPr>
        <w:t xml:space="preserve">หลายคนเชื่อว่าคำว่า </w:t>
      </w:r>
      <w:r>
        <w:rPr>
          <w:bdr w:val="single" w:sz="24" w:space="11" w:color="5B3FBF"/>
          <w:shd w:fill="F4EFFF" w:val="clear"/>
        </w:rPr>
        <w:t xml:space="preserve">kangaroo </w:t>
      </w:r>
      <w:r>
        <w:rPr>
          <w:bdr w:val="single" w:sz="24" w:space="11" w:color="5B3FBF"/>
          <w:shd w:fill="F4EFFF" w:val="clear"/>
        </w:rPr>
        <w:t xml:space="preserve">แปลว่า </w:t>
      </w:r>
      <w:r>
        <w:rPr>
          <w:bdr w:val="single" w:sz="24" w:space="11" w:color="5B3FBF"/>
          <w:shd w:fill="F4EFFF" w:val="clear"/>
        </w:rPr>
        <w:t>"</w:t>
      </w:r>
      <w:r>
        <w:rPr>
          <w:bdr w:val="single" w:sz="24" w:space="11" w:color="5B3FBF"/>
          <w:shd w:fill="F4EFFF" w:val="clear"/>
        </w:rPr>
        <w:t>ฉันไม่เข้าใจ</w:t>
      </w:r>
      <w:r>
        <w:rPr>
          <w:bdr w:val="single" w:sz="24" w:space="11" w:color="5B3FBF"/>
          <w:shd w:fill="F4EFFF" w:val="clear"/>
        </w:rPr>
        <w:t xml:space="preserve">" </w:t>
      </w:r>
      <w:r>
        <w:rPr>
          <w:bdr w:val="single" w:sz="24" w:space="11" w:color="5B3FBF"/>
          <w:shd w:fill="F4EFFF" w:val="clear"/>
        </w:rPr>
        <w:t xml:space="preserve">โดยเล่าว่ากัปตันคุกถามชาวพื้นเมืองว่าสัตว์นี้ชื่ออะไร เขาตอบว่าไม่เข้าใจ ฝรั่งเลยนึกว่าเป็นชื่อสัตว์ </w:t>
      </w:r>
      <w:r>
        <w:rPr>
          <w:rStyle w:val="Strong"/>
          <w:bdr w:val="single" w:sz="24" w:space="11" w:color="5B3FBF"/>
          <w:shd w:fill="F4EFFF" w:val="clear"/>
        </w:rPr>
        <w:t>เรื่องนี้ไม่จริงครับ</w:t>
      </w:r>
      <w:r>
        <w:rPr>
          <w:bdr w:val="single" w:sz="24" w:space="11" w:color="5B3FBF"/>
          <w:shd w:fill="F4EFFF" w:val="clear"/>
        </w:rPr>
        <w:t xml:space="preserve"> คำนี้มาจาก </w:t>
      </w:r>
      <w:r>
        <w:rPr>
          <w:rStyle w:val="Emphasis"/>
          <w:bdr w:val="single" w:sz="24" w:space="11" w:color="5B3FBF"/>
          <w:shd w:fill="F4EFFF" w:val="clear"/>
        </w:rPr>
        <w:t>gangurru</w:t>
      </w:r>
      <w:r>
        <w:rPr>
          <w:bdr w:val="single" w:sz="24" w:space="11" w:color="5B3FBF"/>
          <w:shd w:fill="F4EFFF" w:val="clear"/>
        </w:rPr>
        <w:t xml:space="preserve"> </w:t>
      </w:r>
      <w:r>
        <w:rPr>
          <w:bdr w:val="single" w:sz="24" w:space="11" w:color="5B3FBF"/>
          <w:shd w:fill="F4EFFF" w:val="clear"/>
        </w:rPr>
        <w:t xml:space="preserve">ในภาษา </w:t>
      </w:r>
      <w:r>
        <w:rPr>
          <w:bdr w:val="single" w:sz="24" w:space="11" w:color="5B3FBF"/>
          <w:shd w:fill="F4EFFF" w:val="clear"/>
        </w:rPr>
        <w:t xml:space="preserve">Guugu Yimithirr </w:t>
      </w:r>
      <w:r>
        <w:rPr>
          <w:bdr w:val="single" w:sz="24" w:space="11" w:color="5B3FBF"/>
          <w:shd w:fill="F4EFFF" w:val="clear"/>
        </w:rPr>
        <w:t>ซึ่งหมายถึงจิงโจ้ตัวผู้ขนาดใหญ่สีเทาหรือดำโดยเฉพาะ เป็นหนึ่งในอย่างน้อยแปดคำที่ภาษานี้ใช้แยกจิงโจ้แต่ละแบบ ความเข้าใจผิดนี้ถูกแก้ครั้งแรกตั้งแต่ปี ค</w:t>
      </w:r>
      <w:r>
        <w:rPr>
          <w:bdr w:val="single" w:sz="24" w:space="11" w:color="5B3FBF"/>
          <w:shd w:fill="F4EFFF" w:val="clear"/>
        </w:rPr>
        <w:t>.</w:t>
      </w:r>
      <w:r>
        <w:rPr>
          <w:bdr w:val="single" w:sz="24" w:space="11" w:color="5B3FBF"/>
          <w:shd w:fill="F4EFFF" w:val="clear"/>
        </w:rPr>
        <w:t>ศ</w:t>
      </w:r>
      <w:r>
        <w:rPr>
          <w:bdr w:val="single" w:sz="24" w:space="11" w:color="5B3FBF"/>
          <w:shd w:fill="F4EFFF" w:val="clear"/>
        </w:rPr>
        <w:t xml:space="preserve">. 1898 </w:t>
      </w:r>
      <w:r>
        <w:rPr>
          <w:bdr w:val="single" w:sz="24" w:space="11" w:color="5B3FBF"/>
          <w:shd w:fill="F4EFFF" w:val="clear"/>
        </w:rPr>
        <w:t xml:space="preserve">โดยนักชาติพันธุ์วิทยาชื่อ </w:t>
      </w:r>
      <w:r>
        <w:rPr>
          <w:bdr w:val="single" w:sz="24" w:space="11" w:color="5B3FBF"/>
          <w:shd w:fill="F4EFFF" w:val="clear"/>
        </w:rPr>
        <w:t xml:space="preserve">W.E. Roth </w:t>
      </w:r>
      <w:r>
        <w:rPr>
          <w:bdr w:val="single" w:sz="24" w:space="11" w:color="5B3FBF"/>
          <w:shd w:fill="F4EFFF" w:val="clear"/>
        </w:rPr>
        <w:t>แต่ไม่มีใครสนใจ จนนักภาษาศาสตร์ยุคหลังยืนยันซ้ำอีกครั้ง</w:t>
      </w:r>
    </w:p>
    <w:p>
      <w:pPr>
        <w:pStyle w:val="Heading3"/>
        <w:bidi w:val="0"/>
        <w:ind w:hanging="0"/>
        <w:jc w:val="left"/>
        <w:rPr/>
      </w:pPr>
      <w:r>
        <w:rPr/>
        <w:t>ในวัฒนธรรมร่วมสมัย</w:t>
      </w:r>
    </w:p>
    <w:p>
      <w:pPr>
        <w:pStyle w:val="BodyText"/>
        <w:bidi w:val="0"/>
        <w:rPr/>
      </w:pPr>
      <w:r>
        <w:rPr/>
        <w:t xml:space="preserve">ภาพ </w:t>
      </w:r>
      <w:r>
        <w:rPr/>
        <w:t>"</w:t>
      </w:r>
      <w:r>
        <w:rPr/>
        <w:t>จิงโจ้นักมวย</w:t>
      </w:r>
      <w:r>
        <w:rPr/>
        <w:t xml:space="preserve">" </w:t>
      </w:r>
      <w:r>
        <w:rPr/>
        <w:t xml:space="preserve">ที่ยืนสองขาชูหมัด กลายเป็นสัญลักษณ์ประจำชาติแบบไม่เป็นทางการ ปรากฏบนธงเชียร์กีฬาและสินค้าที่ระลึกทั่วประเทศ ภาพนี้มีที่มาจากพฤติกรรมจริงของจิงโจ้ตัวผู้ที่ต่อสู้แย่งตัวเมียด้วยการยืนขึ้นใช้ขาหน้าผลักกันและใช้ขาหลังเตะ แต่ในธรรมชาติมันไม่ได้ </w:t>
      </w:r>
      <w:r>
        <w:rPr/>
        <w:t>"</w:t>
      </w:r>
      <w:r>
        <w:rPr/>
        <w:t>ชกมวย</w:t>
      </w:r>
      <w:r>
        <w:rPr/>
        <w:t xml:space="preserve">" </w:t>
      </w:r>
      <w:r>
        <w:rPr/>
        <w:t>กับมนุษย์อย่างที่ภาพการ์ตูนทำให้เข้าใจ</w:t>
      </w:r>
    </w:p>
    <w:p>
      <w:pPr>
        <w:pStyle w:val="Heading2"/>
        <w:bidi w:val="0"/>
        <w:jc w:val="left"/>
        <w:rPr/>
      </w:pPr>
      <w:r>
        <w:rPr/>
        <w:t>สรุป</w:t>
      </w:r>
    </w:p>
    <w:p>
      <w:pPr>
        <w:pStyle w:val="BodyText"/>
        <w:bidi w:val="0"/>
        <w:rPr/>
      </w:pPr>
      <w:r>
        <w:rPr/>
        <w:t xml:space="preserve">จิงโจ้ในความหมายแคบมีเพียง </w:t>
      </w:r>
      <w:r>
        <w:rPr/>
        <w:t xml:space="preserve">4 </w:t>
      </w:r>
      <w:r>
        <w:rPr/>
        <w:t xml:space="preserve">ชนิดหลัก แต่ในวงศ์เดียวกันมีสมาชิกราว </w:t>
      </w:r>
      <w:r>
        <w:rPr/>
        <w:t xml:space="preserve">50-60 </w:t>
      </w:r>
      <w:r>
        <w:rPr/>
        <w:t xml:space="preserve">ชนิด ออสเตรเลียมีจิงโจ้ราว </w:t>
      </w:r>
      <w:r>
        <w:rPr/>
        <w:t xml:space="preserve">30-50 </w:t>
      </w:r>
      <w:r>
        <w:rPr/>
        <w:t>ล้านตัว ผันผวนตามปริมาณฝนอย่างชัดเจน จนต้องสำรวจใหม่ทุกปี</w:t>
      </w:r>
    </w:p>
    <w:p>
      <w:pPr>
        <w:pStyle w:val="BodyText"/>
        <w:bidi w:val="0"/>
        <w:rPr/>
      </w:pPr>
      <w:r>
        <w:rPr/>
        <w:t xml:space="preserve">ประเทศอื่นก็มีสัตว์กลุ่มนี้ โดยเฉพาะ </w:t>
      </w:r>
      <w:r>
        <w:rPr>
          <w:rStyle w:val="Strong"/>
        </w:rPr>
        <w:t xml:space="preserve">ปาปัวนิวกินีที่มีจิงโจ้ต้นไม้ถึง </w:t>
      </w:r>
      <w:r>
        <w:rPr>
          <w:rStyle w:val="Strong"/>
        </w:rPr>
        <w:t xml:space="preserve">12 </w:t>
      </w:r>
      <w:r>
        <w:rPr>
          <w:rStyle w:val="Strong"/>
        </w:rPr>
        <w:t xml:space="preserve">จาก </w:t>
      </w:r>
      <w:r>
        <w:rPr>
          <w:rStyle w:val="Strong"/>
        </w:rPr>
        <w:t xml:space="preserve">14 </w:t>
      </w:r>
      <w:r>
        <w:rPr>
          <w:rStyle w:val="Strong"/>
        </w:rPr>
        <w:t>ชนิดของโลก</w:t>
      </w:r>
      <w:r>
        <w:rPr/>
        <w:t xml:space="preserve"> มากกว่าออสเตรเลียหลายเท่า และหลายชนิดในนั้นกำลังใกล้สูญพันธุ์</w:t>
      </w:r>
    </w:p>
    <w:p>
      <w:pPr>
        <w:pStyle w:val="BodyText"/>
        <w:bidi w:val="0"/>
        <w:rPr/>
      </w:pPr>
      <w:r>
        <w:rPr/>
        <w:t xml:space="preserve">พวกมันกระโดดโดยใช้เอ็นเก็บพลังงานแบบสปริง ประหยัดแรงกว่าสัตว์สี่ขาราวร้อยละ </w:t>
      </w:r>
      <w:r>
        <w:rPr/>
        <w:t xml:space="preserve">40 </w:t>
      </w:r>
      <w:r>
        <w:rPr/>
        <w:t>ถอยหลังไม่ได้เพราะหาง ขา และกระดูกสันหลัง อยู่รวมกันเป็นฝูง และมีความสามารถหยุดพัฒนาการตัวอ่อนไว้รอฝนได้</w:t>
      </w:r>
    </w:p>
    <w:p>
      <w:pPr>
        <w:pStyle w:val="BodyText"/>
        <w:bidi w:val="0"/>
        <w:rPr/>
      </w:pPr>
      <w:r>
        <w:rPr/>
        <w:t>เลี้ยงเป็นสัตว์เลี้ยงไม่ได้ตามกฎหมายออสเตรเลีย มีระบบโควตาล่าที่ยังถกเถียงกันอยู่ระหว่างฝ่ายที่มองว่าเป็นการจัดการอย่างมีระเบียบ กับฝ่ายที่มองว่าไม่มีทางมีมนุษยธรรมได้</w:t>
      </w:r>
    </w:p>
    <w:p>
      <w:pPr>
        <w:pStyle w:val="BodyText"/>
        <w:bidi w:val="0"/>
        <w:rPr/>
      </w:pPr>
      <w:r>
        <w:rPr/>
        <w:t>และในทางวัฒนธรรม จิงโจ้ไม่ได้เป็นแค่สัตว์บนตราแผ่นดิน แต่เป็นโทเทมและตัวละครในเรื่องเล่าของผู้คนที่อยู่กับมันมาก่อนใครนับหมื่นปี ก่อนที่เรือลำแรกจากยุโรปจะมาถึงและเข้าใจแม้แต่ชื่อของมันผิด</w:t>
      </w:r>
      <w:r>
        <w:br w:type="page"/>
      </w:r>
    </w:p>
    <w:p>
      <w:pPr>
        <w:pStyle w:val="BodyText"/>
        <w:bidi w:val="0"/>
        <w:ind w:hanging="0" w:left="0" w:right="0"/>
        <w:rPr/>
      </w:pPr>
      <w:r>
        <w:rPr/>
        <w:t> </w:t>
      </w:r>
    </w:p>
    <w:p>
      <w:pPr>
        <w:pStyle w:val="Heading2"/>
        <w:bidi w:val="0"/>
        <w:jc w:val="left"/>
        <w:rPr/>
      </w:pPr>
      <w:r>
        <w:rPr/>
        <w:t>แหล่งอ้างอิง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รัฐบาลออสเตรเลีย </w:t>
      </w:r>
      <w:r>
        <w:rPr/>
        <w:t xml:space="preserve">(DCCEEW) – </w:t>
      </w:r>
      <w:r>
        <w:rPr/>
        <w:t xml:space="preserve">สถิติประชากรและโควตาจิงโจ้รายรัฐ </w:t>
      </w:r>
      <w:r>
        <w:rPr/>
        <w:t>2024</w:t>
        <w:br/>
      </w:r>
      <w:r>
        <w:rPr>
          <w:color w:val="7A6BA8"/>
          <w:sz w:val="19"/>
        </w:rPr>
        <w:t>https://www.dcceew.gov.au/sites/default/files/documents/kangaroo-statistics-states-2024.pdf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ARI Victoria – State-wide abundance of kangaroos in Victoria, 2024</w:t>
        <w:br/>
      </w:r>
      <w:r>
        <w:rPr>
          <w:color w:val="7A6BA8"/>
          <w:sz w:val="19"/>
        </w:rPr>
        <w:t>https://www.ari.vic.gov.au/__data/assets/pdf_file/0031/730975/ARI-Technical-Report-385-State-wide-abundance-of-kangaroos-in-Victoria-2024.pdf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Department for Environment and Water (SA) – </w:t>
      </w:r>
      <w:r>
        <w:rPr/>
        <w:t>การสำรวจจิงโจ้ทางอากาศ</w:t>
      </w:r>
      <w:r>
        <w:rPr/>
        <w:br/>
      </w:r>
      <w:r>
        <w:rPr>
          <w:color w:val="7A6BA8"/>
          <w:sz w:val="19"/>
        </w:rPr>
        <w:t>https://www.environment.sa.gov.au/news-hub/news/articles/2025/01/kangaroo-survey-takes-to-the-air-above-regional-sa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Kangaroo – Wikipedia (</w:t>
      </w:r>
      <w:r>
        <w:rPr/>
        <w:t>ภาพรวมชนิดและชีววิทยา</w:t>
      </w:r>
      <w:r>
        <w:rPr/>
        <w:t>)</w:t>
        <w:br/>
      </w:r>
      <w:r>
        <w:rPr>
          <w:color w:val="7A6BA8"/>
          <w:sz w:val="19"/>
        </w:rPr>
        <w:t>https://en.wikipedia.org/wiki/Kangaroo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Bush Heritage Australia – Kangaroos</w:t>
        <w:br/>
      </w:r>
      <w:r>
        <w:rPr>
          <w:color w:val="7A6BA8"/>
          <w:sz w:val="19"/>
        </w:rPr>
        <w:t>https://www.bushheritage.org.au/species/kangaroos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PBS Nature – Kangaroo Fact Sheet</w:t>
        <w:br/>
      </w:r>
      <w:r>
        <w:rPr>
          <w:color w:val="7A6BA8"/>
          <w:sz w:val="19"/>
        </w:rPr>
        <w:t>https://www.pbs.org/wnet/nature/blog/kangaroo-fact-sheet/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eLife – Postural adaptations and locomotor energetics in hopping kangaroos</w:t>
        <w:br/>
      </w:r>
      <w:r>
        <w:rPr>
          <w:color w:val="7A6BA8"/>
          <w:sz w:val="19"/>
        </w:rPr>
        <w:t>https://elifesciences.org/articles/96437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Stanford – Elastic Energy and The Kangaroo</w:t>
        <w:br/>
      </w:r>
      <w:r>
        <w:rPr>
          <w:color w:val="7A6BA8"/>
          <w:sz w:val="19"/>
        </w:rPr>
        <w:t>http://large.stanford.edu/courses/2016/ph240/cannistraro2/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Biology Insights – Why Can Kangaroos Not Hop Backwards?</w:t>
        <w:br/>
      </w:r>
      <w:r>
        <w:rPr>
          <w:color w:val="7A6BA8"/>
          <w:sz w:val="19"/>
        </w:rPr>
        <w:t>https://biologyinsights.com/why-can-kangaroos-not-hop-backwards/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Kangaroos At Risk – </w:t>
      </w:r>
      <w:r>
        <w:rPr/>
        <w:t xml:space="preserve">ชีววิทยาการสืบพันธุ์และ </w:t>
      </w:r>
      <w:r>
        <w:rPr/>
        <w:t>embryonic diapause</w:t>
        <w:br/>
      </w:r>
      <w:r>
        <w:rPr>
          <w:color w:val="7A6BA8"/>
          <w:sz w:val="19"/>
        </w:rPr>
        <w:t>https://www.kangaroosatrisk.org/biology.html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Animal Diversity Web – Macropus rufus (</w:t>
      </w:r>
      <w:r>
        <w:rPr/>
        <w:t>จิงโจ้แดง</w:t>
      </w:r>
      <w:r>
        <w:rPr/>
        <w:t>)</w:t>
        <w:br/>
      </w:r>
      <w:r>
        <w:rPr>
          <w:color w:val="7A6BA8"/>
          <w:sz w:val="19"/>
        </w:rPr>
        <w:t>https://animaldiversity.org/accounts/Macropus_rufus/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Tree Kangaroo Conservation Program – About Tree Kangaroos</w:t>
        <w:br/>
      </w:r>
      <w:r>
        <w:rPr>
          <w:color w:val="7A6BA8"/>
          <w:sz w:val="19"/>
        </w:rPr>
        <w:t>https://treekangaroo.org/tkcpfacts/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Matschie's tree-kangaroo – Wikipedia (</w:t>
      </w:r>
      <w:r>
        <w:rPr/>
        <w:t xml:space="preserve">สถานะ </w:t>
      </w:r>
      <w:r>
        <w:rPr/>
        <w:t>IUCN)</w:t>
        <w:br/>
      </w:r>
      <w:r>
        <w:rPr>
          <w:color w:val="7A6BA8"/>
          <w:sz w:val="19"/>
        </w:rPr>
        <w:t>https://en.wikipedia.org/wiki/Matschie%27s_tree-kangaroo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Tree Kangaroos of Papua New Guinea SAFE Program – </w:t>
      </w:r>
      <w:r>
        <w:rPr/>
        <w:t>แผนปฏิบัติการ</w:t>
      </w:r>
      <w:r>
        <w:rPr/>
        <w:br/>
      </w:r>
      <w:r>
        <w:rPr>
          <w:color w:val="7A6BA8"/>
          <w:sz w:val="19"/>
        </w:rPr>
        <w:t>https://assets.speakcdn.com/assets/2332/tree_kangaroo_safe_plan_-_revisions_march_2022_final.pdf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NSW Environment – Protecting native mammals (</w:t>
      </w:r>
      <w:r>
        <w:rPr/>
        <w:t>สัตว์ที่เลี้ยงได้</w:t>
      </w:r>
      <w:r>
        <w:rPr/>
        <w:t>/</w:t>
      </w:r>
      <w:r>
        <w:rPr/>
        <w:t>ไม่ได้</w:t>
      </w:r>
      <w:r>
        <w:rPr/>
        <w:t>)</w:t>
        <w:br/>
      </w:r>
      <w:r>
        <w:rPr>
          <w:color w:val="7A6BA8"/>
          <w:sz w:val="19"/>
        </w:rPr>
        <w:t>https://www.environment.nsw.gov.au/licences-and-permits/wildlife-licences/native-animals-as-pets/mammal-keeper-licence/protecting-native-mammals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NSW Environment – Licences to harm kangaroos</w:t>
        <w:br/>
      </w:r>
      <w:r>
        <w:rPr>
          <w:color w:val="7A6BA8"/>
          <w:sz w:val="19"/>
        </w:rPr>
        <w:t>https://www.environment.nsw.gov.au/licences-and-permits/wildlife-licences/licences-to-control-or-harm/licences-to-harm-kangaroos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Department for Environment and Water (SA) – Commercial kangaroo harvesting</w:t>
        <w:br/>
      </w:r>
      <w:r>
        <w:rPr>
          <w:color w:val="7A6BA8"/>
          <w:sz w:val="19"/>
        </w:rPr>
        <w:t>https://www.environment.sa.gov.au/topics/animals-and-plants/sustainable-use-of-animals-and-plants/kangaroo-conservation-and-management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ABC News – </w:t>
      </w:r>
      <w:r>
        <w:rPr/>
        <w:t xml:space="preserve">ปริมาณล่าจริงคิดเป็น </w:t>
      </w:r>
      <w:r>
        <w:rPr/>
        <w:t xml:space="preserve">15% </w:t>
      </w:r>
      <w:r>
        <w:rPr/>
        <w:t>ของโควตา</w:t>
      </w:r>
      <w:r>
        <w:rPr/>
        <w:br/>
      </w:r>
      <w:r>
        <w:rPr>
          <w:color w:val="7A6BA8"/>
          <w:sz w:val="19"/>
        </w:rPr>
        <w:t>https://www.abc.net.au/news/rural/2018-10-19/kangaroo-harvest-at-15-per-cent-of-quota-as-film-blamed/10396928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ABC News – </w:t>
      </w:r>
      <w:r>
        <w:rPr/>
        <w:t>กลุ่มอนุรักษ์คัดค้านการเพิ่มโควตาของรัฐวิกตอเรีย</w:t>
      </w:r>
      <w:r>
        <w:rPr/>
        <w:br/>
      </w:r>
      <w:r>
        <w:rPr>
          <w:color w:val="7A6BA8"/>
          <w:sz w:val="19"/>
        </w:rPr>
        <w:t>https://www.abc.net.au/news/2021-02-03/wildlife-groups-attack-victorian-kangaroo-harvest-quota/13117172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Macquarie Dictionary – </w:t>
      </w:r>
      <w:r>
        <w:rPr/>
        <w:t xml:space="preserve">ที่มาที่แท้จริงของคำว่า </w:t>
      </w:r>
      <w:r>
        <w:rPr/>
        <w:t>kangaroo</w:t>
        <w:br/>
      </w:r>
      <w:r>
        <w:rPr>
          <w:color w:val="7A6BA8"/>
          <w:sz w:val="19"/>
        </w:rPr>
        <w:t>https://www.macquariedictionary.com.au/the-origin-of-kangaroo-getting-to-the-bottom-of-an-australian-furphy/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Guugu Yimithirr language – Wikipedia</w:t>
        <w:br/>
      </w:r>
      <w:r>
        <w:rPr>
          <w:color w:val="7A6BA8"/>
          <w:sz w:val="19"/>
        </w:rPr>
        <w:t>https://en.wikipedia.org/wiki/Guugu_Yimithirr_language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 xml:space="preserve">Discover Aboriginal Experiences – </w:t>
      </w:r>
      <w:r>
        <w:rPr/>
        <w:t>จิงโจ้ในวัฒนธรรมชาวอะบอริจิน</w:t>
      </w:r>
      <w:r>
        <w:rPr/>
        <w:br/>
      </w:r>
      <w:r>
        <w:rPr>
          <w:color w:val="7A6BA8"/>
          <w:sz w:val="19"/>
        </w:rPr>
        <w:t>https://www.discoveraboriginalexperiences.com/article/guide-to-the-kangaroo-in-aboriginal-cultures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/>
        <w:t>Yarn – Kangaroo Totem and Dreamtime Stories</w:t>
        <w:br/>
      </w:r>
      <w:r>
        <w:rPr>
          <w:color w:val="7A6BA8"/>
          <w:sz w:val="19"/>
        </w:rPr>
        <w:t>https://www.yarn.com.au/blogs/yarn-in-the-community/kangaroo-totem-and-dreamtime-stories</w:t>
      </w:r>
      <w:r>
        <w:rPr/>
        <w:t xml:space="preserve"> </w:t>
      </w:r>
    </w:p>
    <w:p>
      <w:pPr>
        <w:pStyle w:val="BodyText"/>
        <w:numPr>
          <w:ilvl w:val="0"/>
          <w:numId w:val="1"/>
        </w:numPr>
        <w:tabs>
          <w:tab w:val="clear" w:pos="1134"/>
          <w:tab w:val="left" w:pos="709" w:leader="none"/>
        </w:tabs>
        <w:bidi w:val="0"/>
        <w:spacing w:before="0" w:after="165"/>
        <w:ind w:hanging="283" w:left="709" w:right="0"/>
        <w:jc w:val="left"/>
        <w:rPr/>
      </w:pPr>
      <w:r>
        <w:rPr/>
        <w:t>Kangaroo emblems and popular culture – Wikipedia</w:t>
        <w:br/>
      </w:r>
      <w:r>
        <w:rPr>
          <w:color w:val="7A6BA8"/>
          <w:sz w:val="19"/>
        </w:rPr>
        <w:t>https://en.wikipedia.org/wiki/Kangaroo_emblems_and_popular_culture</w:t>
      </w:r>
      <w:r>
        <w:rPr/>
        <w:t xml:space="preserve"> </w:t>
      </w:r>
    </w:p>
    <w:sectPr>
      <w:type w:val="nextPage"/>
      <w:pgSz w:w="11906" w:h="16838"/>
      <w:pgMar w:left="1134" w:right="1134" w:gutter="0" w:header="0" w:top="1247" w:footer="0" w:bottom="124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arabun">
    <w:altName w:val="TH Sarabun New"/>
    <w:charset w:val="01"/>
    <w:family w:val="auto"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408"/>
    </w:pPr>
    <w:rPr>
      <w:rFonts w:ascii="Sarabun;TH Sarabun New;sans-serif" w:hAnsi="Sarabun;TH Sarabun New;sans-serif" w:eastAsia="Sarabun;TH Sarabun New;sans-serif" w:cs="Sarabun;TH Sarabun New;sans-serif"/>
      <w:color w:val="241F33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lineRule="auto" w:line="348" w:before="240" w:after="210"/>
      <w:jc w:val="center"/>
    </w:pPr>
    <w:rPr>
      <w:b/>
      <w:bCs/>
      <w:color w:val="46309C"/>
      <w:sz w:val="44"/>
      <w:szCs w:val="44"/>
    </w:rPr>
  </w:style>
  <w:style w:type="paragraph" w:styleId="Heading2">
    <w:name w:val="heading 2"/>
    <w:basedOn w:val="Heading"/>
    <w:next w:val="BodyText"/>
    <w:qFormat/>
    <w:pPr>
      <w:pBdr>
        <w:left w:val="single" w:sz="30" w:space="9" w:color="5B3FBF"/>
      </w:pBdr>
      <w:spacing w:before="390" w:after="150"/>
      <w:ind w:left="390" w:right="390"/>
      <w:outlineLvl w:val="1"/>
    </w:pPr>
    <w:rPr>
      <w:rFonts w:ascii="Liberation Serif" w:hAnsi="Liberation Serif" w:eastAsia="Noto Serif CJK SC" w:cs="DejaVu Sans"/>
      <w:b/>
      <w:bCs/>
      <w:color w:val="46309C"/>
      <w:sz w:val="32"/>
      <w:szCs w:val="32"/>
    </w:rPr>
  </w:style>
  <w:style w:type="paragraph" w:styleId="Heading3">
    <w:name w:val="heading 3"/>
    <w:basedOn w:val="Heading"/>
    <w:next w:val="BodyText"/>
    <w:qFormat/>
    <w:pPr>
      <w:spacing w:before="270" w:after="90"/>
      <w:ind w:left="270" w:right="270"/>
      <w:outlineLvl w:val="2"/>
    </w:pPr>
    <w:rPr>
      <w:rFonts w:ascii="Liberation Serif" w:hAnsi="Liberation Serif" w:eastAsia="Noto Serif CJK SC" w:cs="DejaVu Sans"/>
      <w:b/>
      <w:bCs/>
      <w:color w:val="3A2E5C"/>
      <w:sz w:val="27"/>
      <w:szCs w:val="27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  <w:color w:val="46309C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>
      <w:jc w:val="left"/>
    </w:pPr>
    <w:rPr/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List">
    <w:name w:val="List"/>
    <w:basedOn w:val="BodyText"/>
    <w:pPr/>
    <w:rPr>
      <w:rFonts w:cs="DejaVu Sans"/>
    </w:rPr>
  </w:style>
  <w:style w:type="paragraph" w:styleId="BodyText">
    <w:name w:val="Body Text"/>
    <w:basedOn w:val="Normal"/>
    <w:pPr>
      <w:spacing w:before="0" w:after="165"/>
      <w:jc w:val="both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BodyTextkicker">
    <w:name w:val="Body Text.kicker"/>
    <w:basedOn w:val="BodyText"/>
    <w:qFormat/>
    <w:pPr>
      <w:spacing w:before="0" w:after="900"/>
      <w:jc w:val="center"/>
    </w:pPr>
    <w:rPr>
      <w:color w:val="7A6BA8"/>
      <w:spacing w:val="60"/>
      <w:sz w:val="22"/>
      <w:szCs w:val="22"/>
    </w:rPr>
  </w:style>
  <w:style w:type="paragraph" w:styleId="BodyTextsub">
    <w:name w:val="Body Text.sub"/>
    <w:basedOn w:val="BodyText"/>
    <w:qFormat/>
    <w:pPr>
      <w:spacing w:before="0" w:after="120"/>
      <w:jc w:val="center"/>
    </w:pPr>
    <w:rPr>
      <w:color w:val="5F5484"/>
      <w:sz w:val="26"/>
      <w:szCs w:val="26"/>
    </w:rPr>
  </w:style>
  <w:style w:type="paragraph" w:styleId="BodyTextmeta">
    <w:name w:val="Body Text.meta"/>
    <w:basedOn w:val="BodyText"/>
    <w:qFormat/>
    <w:pPr>
      <w:spacing w:before="0" w:after="60"/>
      <w:jc w:val="center"/>
    </w:pPr>
    <w:rPr>
      <w:color w:val="6F6389"/>
      <w:sz w:val="22"/>
      <w:szCs w:val="22"/>
    </w:rPr>
  </w:style>
  <w:style w:type="paragraph" w:styleId="BodyTextsite">
    <w:name w:val="Body Text.site"/>
    <w:basedOn w:val="BodyText"/>
    <w:qFormat/>
    <w:pPr>
      <w:spacing w:before="1050" w:after="165"/>
      <w:jc w:val="center"/>
    </w:pPr>
    <w:rPr>
      <w:color w:val="8A7FB0"/>
      <w:sz w:val="22"/>
      <w:szCs w:val="22"/>
    </w:rPr>
  </w:style>
  <w:style w:type="paragraph" w:styleId="TableHeading">
    <w:name w:val="Table Heading"/>
    <w:basedOn w:val="TableContents"/>
    <w:qFormat/>
    <w:pPr>
      <w:suppressLineNumbers/>
      <w:jc w:val="left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LibreOffice/26.2.5.2$Linux_X86_64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จิงโจ้ | Funny Worlds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